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0F96A" w14:textId="77777777" w:rsidR="00FD0D74" w:rsidRDefault="00FD0D74" w:rsidP="00BE7F68">
      <w:pPr>
        <w:rPr>
          <w:b/>
        </w:rPr>
      </w:pPr>
    </w:p>
    <w:p w14:paraId="18AD2669" w14:textId="77777777" w:rsidR="00E475B2" w:rsidRDefault="00E475B2" w:rsidP="00A862BD">
      <w:pPr>
        <w:jc w:val="center"/>
        <w:rPr>
          <w:rFonts w:ascii="Times New Roman" w:hAnsi="Times New Roman" w:cs="Times New Roman"/>
          <w:b/>
          <w:sz w:val="36"/>
          <w:szCs w:val="36"/>
        </w:rPr>
      </w:pPr>
    </w:p>
    <w:p w14:paraId="45A747E3" w14:textId="77777777" w:rsidR="00E475B2" w:rsidRDefault="00E475B2" w:rsidP="00A862BD">
      <w:pPr>
        <w:jc w:val="center"/>
        <w:rPr>
          <w:rFonts w:ascii="Times New Roman" w:hAnsi="Times New Roman" w:cs="Times New Roman"/>
          <w:b/>
          <w:sz w:val="36"/>
          <w:szCs w:val="36"/>
        </w:rPr>
      </w:pPr>
    </w:p>
    <w:p w14:paraId="3D7D9CB7" w14:textId="77777777" w:rsidR="00E475B2" w:rsidRDefault="00E475B2" w:rsidP="00A862BD">
      <w:pPr>
        <w:jc w:val="center"/>
        <w:rPr>
          <w:rFonts w:ascii="Times New Roman" w:hAnsi="Times New Roman" w:cs="Times New Roman"/>
          <w:b/>
          <w:sz w:val="36"/>
          <w:szCs w:val="36"/>
        </w:rPr>
      </w:pPr>
    </w:p>
    <w:p w14:paraId="16F1FCBD" w14:textId="77777777" w:rsidR="00E475B2" w:rsidRDefault="00E475B2" w:rsidP="00A862BD">
      <w:pPr>
        <w:jc w:val="center"/>
        <w:rPr>
          <w:rFonts w:ascii="Times New Roman" w:hAnsi="Times New Roman" w:cs="Times New Roman"/>
          <w:b/>
          <w:sz w:val="36"/>
          <w:szCs w:val="36"/>
        </w:rPr>
      </w:pPr>
    </w:p>
    <w:p w14:paraId="5C79937C" w14:textId="77777777" w:rsidR="00E475B2" w:rsidRDefault="00E475B2" w:rsidP="00A862BD">
      <w:pPr>
        <w:jc w:val="center"/>
        <w:rPr>
          <w:rFonts w:ascii="Times New Roman" w:hAnsi="Times New Roman" w:cs="Times New Roman"/>
          <w:b/>
          <w:sz w:val="36"/>
          <w:szCs w:val="36"/>
        </w:rPr>
      </w:pPr>
    </w:p>
    <w:p w14:paraId="3F1BD80F" w14:textId="77777777" w:rsidR="00E475B2" w:rsidRDefault="00E475B2" w:rsidP="00A862BD">
      <w:pPr>
        <w:jc w:val="center"/>
        <w:rPr>
          <w:rFonts w:ascii="Times New Roman" w:hAnsi="Times New Roman" w:cs="Times New Roman"/>
          <w:b/>
          <w:sz w:val="36"/>
          <w:szCs w:val="36"/>
        </w:rPr>
      </w:pPr>
    </w:p>
    <w:p w14:paraId="2A3C9363" w14:textId="77777777" w:rsidR="00E475B2" w:rsidRDefault="00E475B2" w:rsidP="00A862BD">
      <w:pPr>
        <w:jc w:val="center"/>
        <w:rPr>
          <w:rFonts w:ascii="Times New Roman" w:hAnsi="Times New Roman" w:cs="Times New Roman"/>
          <w:b/>
          <w:sz w:val="36"/>
          <w:szCs w:val="36"/>
        </w:rPr>
      </w:pPr>
    </w:p>
    <w:p w14:paraId="70EF11EE" w14:textId="77777777" w:rsidR="00E475B2" w:rsidRDefault="00E475B2" w:rsidP="00A862BD">
      <w:pPr>
        <w:jc w:val="center"/>
        <w:rPr>
          <w:rFonts w:ascii="Times New Roman" w:hAnsi="Times New Roman" w:cs="Times New Roman"/>
          <w:b/>
          <w:sz w:val="36"/>
          <w:szCs w:val="36"/>
        </w:rPr>
      </w:pPr>
    </w:p>
    <w:p w14:paraId="1E8FD6EB" w14:textId="77777777" w:rsidR="00A862BD" w:rsidRPr="00E475B2" w:rsidRDefault="00A862BD" w:rsidP="00A862BD">
      <w:pPr>
        <w:jc w:val="center"/>
        <w:rPr>
          <w:rFonts w:ascii="Times New Roman" w:hAnsi="Times New Roman" w:cs="Times New Roman"/>
          <w:b/>
          <w:sz w:val="36"/>
          <w:szCs w:val="36"/>
        </w:rPr>
      </w:pPr>
      <w:r w:rsidRPr="00E475B2">
        <w:rPr>
          <w:rFonts w:ascii="Times New Roman" w:hAnsi="Times New Roman" w:cs="Times New Roman"/>
          <w:b/>
          <w:sz w:val="36"/>
          <w:szCs w:val="36"/>
        </w:rPr>
        <w:t>ДОКЛАД</w:t>
      </w:r>
    </w:p>
    <w:p w14:paraId="0F34A7CD" w14:textId="7860A268" w:rsidR="00A862BD" w:rsidRPr="00E475B2" w:rsidRDefault="00A862BD" w:rsidP="00E475B2">
      <w:pPr>
        <w:spacing w:line="276" w:lineRule="auto"/>
        <w:jc w:val="center"/>
        <w:rPr>
          <w:rFonts w:ascii="Times New Roman" w:hAnsi="Times New Roman" w:cs="Times New Roman"/>
          <w:b/>
          <w:sz w:val="26"/>
          <w:szCs w:val="26"/>
        </w:rPr>
      </w:pPr>
      <w:r w:rsidRPr="00E475B2">
        <w:rPr>
          <w:rFonts w:ascii="Times New Roman" w:hAnsi="Times New Roman" w:cs="Times New Roman"/>
          <w:b/>
          <w:sz w:val="26"/>
          <w:szCs w:val="26"/>
        </w:rPr>
        <w:t>относно резултатите от извършена проверка и верифика</w:t>
      </w:r>
      <w:r w:rsidR="00BE7F68" w:rsidRPr="00E475B2">
        <w:rPr>
          <w:rFonts w:ascii="Times New Roman" w:hAnsi="Times New Roman" w:cs="Times New Roman"/>
          <w:b/>
          <w:sz w:val="26"/>
          <w:szCs w:val="26"/>
        </w:rPr>
        <w:t>ция на са</w:t>
      </w:r>
      <w:r w:rsidR="00B84F52" w:rsidRPr="00E475B2">
        <w:rPr>
          <w:rFonts w:ascii="Times New Roman" w:hAnsi="Times New Roman" w:cs="Times New Roman"/>
          <w:b/>
          <w:sz w:val="26"/>
          <w:szCs w:val="26"/>
        </w:rPr>
        <w:t xml:space="preserve">мооценката на община </w:t>
      </w:r>
      <w:r w:rsidR="00B6375B">
        <w:rPr>
          <w:rFonts w:ascii="Times New Roman" w:hAnsi="Times New Roman" w:cs="Times New Roman"/>
          <w:b/>
          <w:sz w:val="26"/>
          <w:szCs w:val="26"/>
        </w:rPr>
        <w:t xml:space="preserve">Каспичан </w:t>
      </w:r>
      <w:r w:rsidRPr="00E475B2">
        <w:rPr>
          <w:rFonts w:ascii="Times New Roman" w:hAnsi="Times New Roman" w:cs="Times New Roman"/>
          <w:b/>
          <w:sz w:val="26"/>
          <w:szCs w:val="26"/>
        </w:rPr>
        <w:t>за присъждане на Европейски етикет за иновации и добро управление на местно ниво на Съвета на Европа в Република България</w:t>
      </w:r>
    </w:p>
    <w:p w14:paraId="72162050" w14:textId="77777777" w:rsidR="00E475B2" w:rsidRDefault="00E475B2">
      <w:pPr>
        <w:rPr>
          <w:rFonts w:ascii="Times New Roman" w:hAnsi="Times New Roman" w:cs="Times New Roman"/>
        </w:rPr>
      </w:pPr>
      <w:r>
        <w:rPr>
          <w:rFonts w:ascii="Times New Roman" w:hAnsi="Times New Roman" w:cs="Times New Roman"/>
        </w:rPr>
        <w:br w:type="page"/>
      </w:r>
    </w:p>
    <w:p w14:paraId="55E289C8" w14:textId="77777777" w:rsidR="00A862BD" w:rsidRPr="0031047F" w:rsidRDefault="0031047F" w:rsidP="0031047F">
      <w:pPr>
        <w:spacing w:after="120" w:line="240" w:lineRule="auto"/>
        <w:jc w:val="center"/>
        <w:rPr>
          <w:rFonts w:ascii="Times New Roman" w:hAnsi="Times New Roman" w:cs="Times New Roman"/>
          <w:b/>
          <w:bCs/>
          <w:sz w:val="28"/>
          <w:szCs w:val="28"/>
        </w:rPr>
      </w:pPr>
      <w:r w:rsidRPr="0031047F">
        <w:rPr>
          <w:rFonts w:ascii="Times New Roman" w:hAnsi="Times New Roman" w:cs="Times New Roman"/>
          <w:b/>
          <w:bCs/>
          <w:sz w:val="28"/>
          <w:szCs w:val="28"/>
        </w:rPr>
        <w:lastRenderedPageBreak/>
        <w:t>СЪДЪРЖАНИЕ</w:t>
      </w:r>
    </w:p>
    <w:p w14:paraId="6ECCAD12" w14:textId="77777777" w:rsidR="0031047F" w:rsidRPr="0031047F" w:rsidRDefault="0031047F" w:rsidP="00BE7F68">
      <w:pPr>
        <w:spacing w:after="120" w:line="240" w:lineRule="auto"/>
        <w:rPr>
          <w:rFonts w:ascii="Times New Roman" w:hAnsi="Times New Roman" w:cs="Times New Roman"/>
          <w:sz w:val="24"/>
          <w:szCs w:val="24"/>
        </w:rPr>
      </w:pPr>
    </w:p>
    <w:p w14:paraId="3D188F90" w14:textId="77777777" w:rsidR="0031047F" w:rsidRDefault="0031047F" w:rsidP="0031047F">
      <w:pPr>
        <w:spacing w:after="120" w:line="240" w:lineRule="auto"/>
        <w:rPr>
          <w:rFonts w:ascii="Times New Roman" w:hAnsi="Times New Roman" w:cs="Times New Roman"/>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3487"/>
      </w:tblGrid>
      <w:tr w:rsidR="0031047F" w14:paraId="4F2F3495" w14:textId="77777777" w:rsidTr="003A1452">
        <w:tc>
          <w:tcPr>
            <w:tcW w:w="5471" w:type="dxa"/>
          </w:tcPr>
          <w:p w14:paraId="7248633F" w14:textId="77777777" w:rsidR="0031047F" w:rsidRDefault="0031047F" w:rsidP="009B456E">
            <w:pPr>
              <w:spacing w:line="480" w:lineRule="auto"/>
              <w:rPr>
                <w:rFonts w:ascii="Times New Roman" w:hAnsi="Times New Roman" w:cs="Times New Roman"/>
                <w:sz w:val="24"/>
                <w:szCs w:val="24"/>
              </w:rPr>
            </w:pPr>
            <w:r>
              <w:rPr>
                <w:rFonts w:ascii="Times New Roman" w:hAnsi="Times New Roman" w:cs="Times New Roman"/>
                <w:sz w:val="24"/>
                <w:szCs w:val="24"/>
              </w:rPr>
              <w:t>С</w:t>
            </w:r>
            <w:r w:rsidR="00BC197B">
              <w:rPr>
                <w:rFonts w:ascii="Times New Roman" w:hAnsi="Times New Roman" w:cs="Times New Roman"/>
                <w:sz w:val="24"/>
                <w:szCs w:val="24"/>
              </w:rPr>
              <w:t>ПИСЪК НА СЪКРАЩЕНИЯТА</w:t>
            </w:r>
          </w:p>
        </w:tc>
        <w:tc>
          <w:tcPr>
            <w:tcW w:w="3487" w:type="dxa"/>
          </w:tcPr>
          <w:p w14:paraId="5E146338" w14:textId="77777777" w:rsidR="0031047F" w:rsidRDefault="00BC197B"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3</w:t>
            </w:r>
          </w:p>
        </w:tc>
      </w:tr>
      <w:tr w:rsidR="0031047F" w14:paraId="33007BE6" w14:textId="77777777" w:rsidTr="003A1452">
        <w:tc>
          <w:tcPr>
            <w:tcW w:w="5471" w:type="dxa"/>
          </w:tcPr>
          <w:p w14:paraId="61011EC7" w14:textId="77777777" w:rsidR="0031047F" w:rsidRDefault="0031047F" w:rsidP="009B456E">
            <w:pPr>
              <w:spacing w:line="480" w:lineRule="auto"/>
              <w:rPr>
                <w:rFonts w:ascii="Times New Roman" w:hAnsi="Times New Roman" w:cs="Times New Roman"/>
                <w:sz w:val="24"/>
                <w:szCs w:val="24"/>
              </w:rPr>
            </w:pPr>
            <w:r>
              <w:rPr>
                <w:rFonts w:ascii="Times New Roman" w:hAnsi="Times New Roman" w:cs="Times New Roman"/>
                <w:sz w:val="24"/>
                <w:szCs w:val="24"/>
              </w:rPr>
              <w:t>Р</w:t>
            </w:r>
            <w:r w:rsidR="00BC197B">
              <w:rPr>
                <w:rFonts w:ascii="Times New Roman" w:hAnsi="Times New Roman" w:cs="Times New Roman"/>
                <w:sz w:val="24"/>
                <w:szCs w:val="24"/>
              </w:rPr>
              <w:t>ЕЗЮМЕ</w:t>
            </w:r>
          </w:p>
        </w:tc>
        <w:tc>
          <w:tcPr>
            <w:tcW w:w="3487" w:type="dxa"/>
          </w:tcPr>
          <w:p w14:paraId="0306B2A8" w14:textId="77777777" w:rsidR="0031047F" w:rsidRDefault="00BC197B"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4</w:t>
            </w:r>
          </w:p>
        </w:tc>
      </w:tr>
      <w:tr w:rsidR="0031047F" w14:paraId="02DCE0E7" w14:textId="77777777" w:rsidTr="003A1452">
        <w:tc>
          <w:tcPr>
            <w:tcW w:w="5471" w:type="dxa"/>
          </w:tcPr>
          <w:p w14:paraId="349DE81F" w14:textId="77777777" w:rsidR="0031047F" w:rsidRDefault="0031047F" w:rsidP="009B456E">
            <w:pPr>
              <w:spacing w:line="480" w:lineRule="auto"/>
              <w:rPr>
                <w:rFonts w:ascii="Times New Roman" w:hAnsi="Times New Roman" w:cs="Times New Roman"/>
                <w:sz w:val="24"/>
                <w:szCs w:val="24"/>
              </w:rPr>
            </w:pPr>
            <w:r>
              <w:rPr>
                <w:rFonts w:ascii="Times New Roman" w:hAnsi="Times New Roman" w:cs="Times New Roman"/>
                <w:sz w:val="24"/>
                <w:szCs w:val="24"/>
              </w:rPr>
              <w:t>В</w:t>
            </w:r>
            <w:r w:rsidR="00BC197B">
              <w:rPr>
                <w:rFonts w:ascii="Times New Roman" w:hAnsi="Times New Roman" w:cs="Times New Roman"/>
                <w:sz w:val="24"/>
                <w:szCs w:val="24"/>
              </w:rPr>
              <w:t>ЪВЕДЕНИЕ</w:t>
            </w:r>
          </w:p>
        </w:tc>
        <w:tc>
          <w:tcPr>
            <w:tcW w:w="3487" w:type="dxa"/>
          </w:tcPr>
          <w:p w14:paraId="28DEB545" w14:textId="386B98CE" w:rsidR="0031047F" w:rsidRDefault="004F3698"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7</w:t>
            </w:r>
          </w:p>
        </w:tc>
      </w:tr>
      <w:tr w:rsidR="0031047F" w14:paraId="57082E2E" w14:textId="77777777" w:rsidTr="003A1452">
        <w:tc>
          <w:tcPr>
            <w:tcW w:w="5471" w:type="dxa"/>
          </w:tcPr>
          <w:p w14:paraId="6EACA04F" w14:textId="77777777" w:rsidR="0031047F" w:rsidRPr="0031047F" w:rsidRDefault="0031047F" w:rsidP="009B456E">
            <w:pPr>
              <w:pStyle w:val="ListParagraph"/>
              <w:numPr>
                <w:ilvl w:val="0"/>
                <w:numId w:val="10"/>
              </w:numPr>
              <w:spacing w:line="480" w:lineRule="auto"/>
              <w:ind w:left="313" w:hanging="284"/>
              <w:rPr>
                <w:rFonts w:ascii="Times New Roman" w:hAnsi="Times New Roman" w:cs="Times New Roman"/>
                <w:sz w:val="24"/>
                <w:szCs w:val="24"/>
                <w:lang w:val="en-US"/>
              </w:rPr>
            </w:pPr>
            <w:r>
              <w:rPr>
                <w:rFonts w:ascii="Times New Roman" w:hAnsi="Times New Roman" w:cs="Times New Roman"/>
                <w:sz w:val="24"/>
                <w:szCs w:val="24"/>
              </w:rPr>
              <w:t>О</w:t>
            </w:r>
            <w:r w:rsidR="00BC197B">
              <w:rPr>
                <w:rFonts w:ascii="Times New Roman" w:hAnsi="Times New Roman" w:cs="Times New Roman"/>
                <w:sz w:val="24"/>
                <w:szCs w:val="24"/>
              </w:rPr>
              <w:t>БХВАТ И ПОДХОД</w:t>
            </w:r>
          </w:p>
        </w:tc>
        <w:tc>
          <w:tcPr>
            <w:tcW w:w="3487" w:type="dxa"/>
          </w:tcPr>
          <w:p w14:paraId="6F8EDED9" w14:textId="19110549" w:rsidR="0031047F" w:rsidRDefault="004F3698"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7</w:t>
            </w:r>
          </w:p>
        </w:tc>
      </w:tr>
      <w:tr w:rsidR="0031047F" w14:paraId="482BAD2F" w14:textId="77777777" w:rsidTr="003A1452">
        <w:tc>
          <w:tcPr>
            <w:tcW w:w="5471" w:type="dxa"/>
          </w:tcPr>
          <w:p w14:paraId="6FE08495" w14:textId="77777777" w:rsidR="0031047F" w:rsidRPr="0031047F" w:rsidRDefault="0031047F" w:rsidP="009B456E">
            <w:pPr>
              <w:pStyle w:val="ListParagraph"/>
              <w:numPr>
                <w:ilvl w:val="0"/>
                <w:numId w:val="11"/>
              </w:numPr>
              <w:spacing w:line="480" w:lineRule="auto"/>
              <w:rPr>
                <w:rFonts w:ascii="Times New Roman" w:hAnsi="Times New Roman" w:cs="Times New Roman"/>
                <w:sz w:val="24"/>
                <w:szCs w:val="24"/>
              </w:rPr>
            </w:pPr>
            <w:r>
              <w:rPr>
                <w:rFonts w:ascii="Times New Roman" w:hAnsi="Times New Roman" w:cs="Times New Roman"/>
                <w:sz w:val="24"/>
                <w:szCs w:val="24"/>
              </w:rPr>
              <w:t>Цели</w:t>
            </w:r>
          </w:p>
        </w:tc>
        <w:tc>
          <w:tcPr>
            <w:tcW w:w="3487" w:type="dxa"/>
          </w:tcPr>
          <w:p w14:paraId="134B3B39" w14:textId="6E6DF34A" w:rsidR="0031047F" w:rsidRDefault="004F3698"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7</w:t>
            </w:r>
          </w:p>
        </w:tc>
      </w:tr>
      <w:tr w:rsidR="0031047F" w14:paraId="50115584" w14:textId="77777777" w:rsidTr="003A1452">
        <w:tc>
          <w:tcPr>
            <w:tcW w:w="5471" w:type="dxa"/>
          </w:tcPr>
          <w:p w14:paraId="4E9FB5BF" w14:textId="77777777" w:rsidR="0031047F" w:rsidRPr="0031047F" w:rsidRDefault="0031047F" w:rsidP="009B456E">
            <w:pPr>
              <w:pStyle w:val="ListParagraph"/>
              <w:numPr>
                <w:ilvl w:val="0"/>
                <w:numId w:val="11"/>
              </w:numPr>
              <w:spacing w:line="480" w:lineRule="auto"/>
              <w:rPr>
                <w:rFonts w:ascii="Times New Roman" w:hAnsi="Times New Roman" w:cs="Times New Roman"/>
                <w:sz w:val="24"/>
                <w:szCs w:val="24"/>
              </w:rPr>
            </w:pPr>
            <w:r>
              <w:rPr>
                <w:rFonts w:ascii="Times New Roman" w:hAnsi="Times New Roman" w:cs="Times New Roman"/>
                <w:sz w:val="24"/>
                <w:szCs w:val="24"/>
              </w:rPr>
              <w:t>Обхват на проверката</w:t>
            </w:r>
          </w:p>
        </w:tc>
        <w:tc>
          <w:tcPr>
            <w:tcW w:w="3487" w:type="dxa"/>
          </w:tcPr>
          <w:p w14:paraId="600C39C6" w14:textId="32BED1B5" w:rsidR="0031047F" w:rsidRDefault="004F3698" w:rsidP="009B456E">
            <w:pPr>
              <w:spacing w:line="480" w:lineRule="auto"/>
              <w:jc w:val="right"/>
              <w:rPr>
                <w:rFonts w:ascii="Times New Roman" w:hAnsi="Times New Roman" w:cs="Times New Roman"/>
                <w:sz w:val="24"/>
                <w:szCs w:val="24"/>
              </w:rPr>
            </w:pPr>
            <w:r>
              <w:rPr>
                <w:rFonts w:ascii="Times New Roman" w:hAnsi="Times New Roman" w:cs="Times New Roman"/>
                <w:sz w:val="24"/>
                <w:szCs w:val="24"/>
              </w:rPr>
              <w:t>8</w:t>
            </w:r>
          </w:p>
        </w:tc>
      </w:tr>
      <w:tr w:rsidR="0031047F" w14:paraId="223821D6" w14:textId="77777777" w:rsidTr="003A1452">
        <w:tc>
          <w:tcPr>
            <w:tcW w:w="5471" w:type="dxa"/>
          </w:tcPr>
          <w:p w14:paraId="440A9B12" w14:textId="6FB0DF95" w:rsidR="0031047F" w:rsidRPr="001F5B62" w:rsidRDefault="0031047F" w:rsidP="001F5B62">
            <w:pPr>
              <w:pStyle w:val="ListParagraph"/>
              <w:numPr>
                <w:ilvl w:val="0"/>
                <w:numId w:val="11"/>
              </w:numPr>
              <w:rPr>
                <w:rFonts w:ascii="Times New Roman" w:hAnsi="Times New Roman" w:cs="Times New Roman"/>
                <w:sz w:val="24"/>
                <w:szCs w:val="24"/>
              </w:rPr>
            </w:pPr>
            <w:r w:rsidRPr="001F5B62">
              <w:rPr>
                <w:rFonts w:ascii="Times New Roman" w:hAnsi="Times New Roman" w:cs="Times New Roman"/>
                <w:sz w:val="24"/>
                <w:szCs w:val="24"/>
              </w:rPr>
              <w:t>Използвана методология</w:t>
            </w:r>
            <w:r w:rsidR="001F5B62" w:rsidRPr="001F5B62">
              <w:rPr>
                <w:rFonts w:ascii="Times New Roman" w:hAnsi="Times New Roman" w:cs="Times New Roman"/>
                <w:sz w:val="24"/>
                <w:szCs w:val="24"/>
              </w:rPr>
              <w:t xml:space="preserve"> за извършване на проверка и верификация. Методи за събиране и анализ на допълнителна информация</w:t>
            </w:r>
          </w:p>
        </w:tc>
        <w:tc>
          <w:tcPr>
            <w:tcW w:w="3487" w:type="dxa"/>
          </w:tcPr>
          <w:p w14:paraId="65EBCD84" w14:textId="0D6DD606" w:rsidR="0031047F" w:rsidRDefault="004F3698" w:rsidP="00DD292F">
            <w:pPr>
              <w:spacing w:line="480" w:lineRule="auto"/>
              <w:jc w:val="right"/>
              <w:rPr>
                <w:rFonts w:ascii="Times New Roman" w:hAnsi="Times New Roman" w:cs="Times New Roman"/>
                <w:sz w:val="24"/>
                <w:szCs w:val="24"/>
              </w:rPr>
            </w:pPr>
            <w:r>
              <w:rPr>
                <w:rFonts w:ascii="Times New Roman" w:hAnsi="Times New Roman" w:cs="Times New Roman"/>
                <w:sz w:val="24"/>
                <w:szCs w:val="24"/>
              </w:rPr>
              <w:t>9</w:t>
            </w:r>
          </w:p>
        </w:tc>
      </w:tr>
      <w:tr w:rsidR="0031047F" w14:paraId="258ACCA1" w14:textId="77777777" w:rsidTr="003A1452">
        <w:tc>
          <w:tcPr>
            <w:tcW w:w="5471" w:type="dxa"/>
          </w:tcPr>
          <w:p w14:paraId="5E76E343" w14:textId="77777777" w:rsidR="0031047F" w:rsidRPr="0031047F" w:rsidRDefault="0031047F" w:rsidP="003A1452">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Критерии</w:t>
            </w:r>
          </w:p>
        </w:tc>
        <w:tc>
          <w:tcPr>
            <w:tcW w:w="3487" w:type="dxa"/>
          </w:tcPr>
          <w:p w14:paraId="11F956FC" w14:textId="433AD4D8" w:rsidR="0031047F" w:rsidRPr="004F3698" w:rsidRDefault="004F3698" w:rsidP="00D617AD">
            <w:pPr>
              <w:spacing w:line="480" w:lineRule="auto"/>
              <w:jc w:val="right"/>
              <w:rPr>
                <w:rFonts w:ascii="Times New Roman" w:hAnsi="Times New Roman" w:cs="Times New Roman"/>
                <w:sz w:val="24"/>
                <w:szCs w:val="24"/>
              </w:rPr>
            </w:pPr>
            <w:r>
              <w:rPr>
                <w:rFonts w:ascii="Times New Roman" w:hAnsi="Times New Roman" w:cs="Times New Roman"/>
                <w:sz w:val="24"/>
                <w:szCs w:val="24"/>
              </w:rPr>
              <w:t>9</w:t>
            </w:r>
          </w:p>
        </w:tc>
      </w:tr>
      <w:tr w:rsidR="0031047F" w14:paraId="6E075B53" w14:textId="77777777" w:rsidTr="003A1452">
        <w:trPr>
          <w:trHeight w:val="627"/>
        </w:trPr>
        <w:tc>
          <w:tcPr>
            <w:tcW w:w="5471" w:type="dxa"/>
          </w:tcPr>
          <w:p w14:paraId="219E473D" w14:textId="462A4154" w:rsidR="0031047F" w:rsidRDefault="0031047F" w:rsidP="009B456E">
            <w:pPr>
              <w:pStyle w:val="ListParagraph"/>
              <w:numPr>
                <w:ilvl w:val="0"/>
                <w:numId w:val="10"/>
              </w:numPr>
              <w:spacing w:line="480" w:lineRule="auto"/>
              <w:ind w:left="313" w:hanging="284"/>
              <w:rPr>
                <w:rFonts w:ascii="Times New Roman" w:hAnsi="Times New Roman" w:cs="Times New Roman"/>
                <w:sz w:val="24"/>
                <w:szCs w:val="24"/>
              </w:rPr>
            </w:pPr>
            <w:r>
              <w:rPr>
                <w:rFonts w:ascii="Times New Roman" w:hAnsi="Times New Roman" w:cs="Times New Roman"/>
                <w:sz w:val="24"/>
                <w:szCs w:val="24"/>
              </w:rPr>
              <w:t>К</w:t>
            </w:r>
            <w:r w:rsidR="00BC197B">
              <w:rPr>
                <w:rFonts w:ascii="Times New Roman" w:hAnsi="Times New Roman" w:cs="Times New Roman"/>
                <w:sz w:val="24"/>
                <w:szCs w:val="24"/>
              </w:rPr>
              <w:t xml:space="preserve">ОНСТАТАЦИИ И </w:t>
            </w:r>
            <w:r w:rsidR="00095D6D">
              <w:rPr>
                <w:rFonts w:ascii="Times New Roman" w:hAnsi="Times New Roman" w:cs="Times New Roman"/>
                <w:sz w:val="24"/>
                <w:szCs w:val="24"/>
              </w:rPr>
              <w:t>ВЕРИФИКАЦИЯ</w:t>
            </w:r>
          </w:p>
        </w:tc>
        <w:tc>
          <w:tcPr>
            <w:tcW w:w="3487" w:type="dxa"/>
          </w:tcPr>
          <w:p w14:paraId="501FC64D" w14:textId="65283B04" w:rsidR="0031047F" w:rsidRDefault="004F3698" w:rsidP="00D617AD">
            <w:pPr>
              <w:spacing w:line="480" w:lineRule="auto"/>
              <w:jc w:val="right"/>
              <w:rPr>
                <w:rFonts w:ascii="Times New Roman" w:hAnsi="Times New Roman" w:cs="Times New Roman"/>
                <w:sz w:val="24"/>
                <w:szCs w:val="24"/>
              </w:rPr>
            </w:pPr>
            <w:r>
              <w:rPr>
                <w:rFonts w:ascii="Times New Roman" w:hAnsi="Times New Roman" w:cs="Times New Roman"/>
                <w:sz w:val="24"/>
                <w:szCs w:val="24"/>
              </w:rPr>
              <w:t>10</w:t>
            </w:r>
          </w:p>
        </w:tc>
      </w:tr>
      <w:tr w:rsidR="0031047F" w14:paraId="058AFE4A" w14:textId="77777777" w:rsidTr="003A1452">
        <w:tc>
          <w:tcPr>
            <w:tcW w:w="5471" w:type="dxa"/>
          </w:tcPr>
          <w:p w14:paraId="2B4779D0" w14:textId="77777777" w:rsidR="0031047F" w:rsidRDefault="0031047F" w:rsidP="009B456E">
            <w:pPr>
              <w:pStyle w:val="ListParagraph"/>
              <w:numPr>
                <w:ilvl w:val="0"/>
                <w:numId w:val="10"/>
              </w:numPr>
              <w:tabs>
                <w:tab w:val="left" w:pos="454"/>
              </w:tabs>
              <w:spacing w:line="480" w:lineRule="auto"/>
              <w:ind w:left="313" w:hanging="284"/>
              <w:rPr>
                <w:rFonts w:ascii="Times New Roman" w:hAnsi="Times New Roman" w:cs="Times New Roman"/>
                <w:sz w:val="24"/>
                <w:szCs w:val="24"/>
              </w:rPr>
            </w:pPr>
            <w:r>
              <w:rPr>
                <w:rFonts w:ascii="Times New Roman" w:hAnsi="Times New Roman" w:cs="Times New Roman"/>
                <w:sz w:val="24"/>
                <w:szCs w:val="24"/>
              </w:rPr>
              <w:t>З</w:t>
            </w:r>
            <w:r w:rsidR="00BC197B">
              <w:rPr>
                <w:rFonts w:ascii="Times New Roman" w:hAnsi="Times New Roman" w:cs="Times New Roman"/>
                <w:sz w:val="24"/>
                <w:szCs w:val="24"/>
              </w:rPr>
              <w:t>АКЛЮЧЕНИЕ</w:t>
            </w:r>
          </w:p>
        </w:tc>
        <w:tc>
          <w:tcPr>
            <w:tcW w:w="3487" w:type="dxa"/>
          </w:tcPr>
          <w:p w14:paraId="7018E15F" w14:textId="45C37976" w:rsidR="0031047F" w:rsidRDefault="004F3698" w:rsidP="00A641D5">
            <w:pPr>
              <w:spacing w:line="480" w:lineRule="auto"/>
              <w:jc w:val="right"/>
              <w:rPr>
                <w:rFonts w:ascii="Times New Roman" w:hAnsi="Times New Roman" w:cs="Times New Roman"/>
                <w:sz w:val="24"/>
                <w:szCs w:val="24"/>
              </w:rPr>
            </w:pPr>
            <w:r>
              <w:rPr>
                <w:rFonts w:ascii="Times New Roman" w:hAnsi="Times New Roman" w:cs="Times New Roman"/>
                <w:sz w:val="24"/>
                <w:szCs w:val="24"/>
              </w:rPr>
              <w:t>43</w:t>
            </w:r>
          </w:p>
        </w:tc>
      </w:tr>
      <w:tr w:rsidR="0031047F" w14:paraId="33FF308B" w14:textId="77777777" w:rsidTr="003A1452">
        <w:tc>
          <w:tcPr>
            <w:tcW w:w="5471" w:type="dxa"/>
          </w:tcPr>
          <w:p w14:paraId="404A0B44" w14:textId="77777777" w:rsidR="0031047F" w:rsidRDefault="0031047F" w:rsidP="009B456E">
            <w:pPr>
              <w:pStyle w:val="ListParagraph"/>
              <w:numPr>
                <w:ilvl w:val="0"/>
                <w:numId w:val="10"/>
              </w:numPr>
              <w:tabs>
                <w:tab w:val="left" w:pos="454"/>
              </w:tabs>
              <w:spacing w:line="480" w:lineRule="auto"/>
              <w:ind w:left="313" w:hanging="284"/>
              <w:rPr>
                <w:rFonts w:ascii="Times New Roman" w:hAnsi="Times New Roman" w:cs="Times New Roman"/>
                <w:sz w:val="24"/>
                <w:szCs w:val="24"/>
              </w:rPr>
            </w:pPr>
            <w:r>
              <w:rPr>
                <w:rFonts w:ascii="Times New Roman" w:hAnsi="Times New Roman" w:cs="Times New Roman"/>
                <w:sz w:val="24"/>
                <w:szCs w:val="24"/>
              </w:rPr>
              <w:t>П</w:t>
            </w:r>
            <w:r w:rsidR="00BC197B">
              <w:rPr>
                <w:rFonts w:ascii="Times New Roman" w:hAnsi="Times New Roman" w:cs="Times New Roman"/>
                <w:sz w:val="24"/>
                <w:szCs w:val="24"/>
              </w:rPr>
              <w:t>РЕПОРЪКИ</w:t>
            </w:r>
          </w:p>
        </w:tc>
        <w:tc>
          <w:tcPr>
            <w:tcW w:w="3487" w:type="dxa"/>
          </w:tcPr>
          <w:p w14:paraId="739EF3E3" w14:textId="5C5DCD7E" w:rsidR="0031047F" w:rsidRDefault="004F3698" w:rsidP="00A641D5">
            <w:pPr>
              <w:spacing w:line="480" w:lineRule="auto"/>
              <w:jc w:val="right"/>
              <w:rPr>
                <w:rFonts w:ascii="Times New Roman" w:hAnsi="Times New Roman" w:cs="Times New Roman"/>
                <w:sz w:val="24"/>
                <w:szCs w:val="24"/>
              </w:rPr>
            </w:pPr>
            <w:r>
              <w:rPr>
                <w:rFonts w:ascii="Times New Roman" w:hAnsi="Times New Roman" w:cs="Times New Roman"/>
                <w:sz w:val="24"/>
                <w:szCs w:val="24"/>
              </w:rPr>
              <w:t>4</w:t>
            </w:r>
            <w:r w:rsidR="0076264C">
              <w:rPr>
                <w:rFonts w:ascii="Times New Roman" w:hAnsi="Times New Roman" w:cs="Times New Roman"/>
                <w:sz w:val="24"/>
                <w:szCs w:val="24"/>
              </w:rPr>
              <w:t>5</w:t>
            </w:r>
          </w:p>
        </w:tc>
      </w:tr>
      <w:tr w:rsidR="0031047F" w14:paraId="41EEA6EE" w14:textId="77777777" w:rsidTr="003A1452">
        <w:tc>
          <w:tcPr>
            <w:tcW w:w="5471" w:type="dxa"/>
          </w:tcPr>
          <w:p w14:paraId="5FF61FAF" w14:textId="77777777" w:rsidR="00BC197B" w:rsidRDefault="0031047F" w:rsidP="009B456E">
            <w:pPr>
              <w:spacing w:line="480" w:lineRule="auto"/>
              <w:jc w:val="both"/>
              <w:rPr>
                <w:rFonts w:ascii="Times New Roman" w:hAnsi="Times New Roman" w:cs="Times New Roman"/>
                <w:sz w:val="24"/>
                <w:szCs w:val="24"/>
              </w:rPr>
            </w:pPr>
            <w:r>
              <w:rPr>
                <w:rFonts w:ascii="Times New Roman" w:hAnsi="Times New Roman" w:cs="Times New Roman"/>
                <w:sz w:val="24"/>
                <w:szCs w:val="24"/>
              </w:rPr>
              <w:t>П</w:t>
            </w:r>
            <w:r w:rsidR="00BC197B">
              <w:rPr>
                <w:rFonts w:ascii="Times New Roman" w:hAnsi="Times New Roman" w:cs="Times New Roman"/>
                <w:sz w:val="24"/>
                <w:szCs w:val="24"/>
              </w:rPr>
              <w:t>РИЛОЖЕНИЕ</w:t>
            </w:r>
          </w:p>
          <w:p w14:paraId="002A5897" w14:textId="6F6A773E" w:rsidR="0031047F" w:rsidRPr="009B456E" w:rsidRDefault="00BC197B" w:rsidP="009B456E">
            <w:pPr>
              <w:spacing w:line="276" w:lineRule="auto"/>
              <w:jc w:val="both"/>
              <w:rPr>
                <w:rFonts w:ascii="Times New Roman" w:hAnsi="Times New Roman" w:cs="Times New Roman"/>
              </w:rPr>
            </w:pPr>
            <w:r>
              <w:rPr>
                <w:rFonts w:ascii="Times New Roman" w:hAnsi="Times New Roman" w:cs="Times New Roman"/>
                <w:sz w:val="18"/>
                <w:szCs w:val="18"/>
              </w:rPr>
              <w:t xml:space="preserve"> </w:t>
            </w:r>
            <w:r w:rsidR="008559B0" w:rsidRPr="008559B0">
              <w:rPr>
                <w:rFonts w:ascii="Times New Roman" w:hAnsi="Times New Roman" w:cs="Times New Roman"/>
              </w:rPr>
              <w:t>Контролни листове за прилагане на принципите за добро управление</w:t>
            </w:r>
          </w:p>
        </w:tc>
        <w:tc>
          <w:tcPr>
            <w:tcW w:w="3487" w:type="dxa"/>
          </w:tcPr>
          <w:p w14:paraId="73954E6D" w14:textId="65DC2C27" w:rsidR="0031047F" w:rsidRDefault="004F3698" w:rsidP="00A641D5">
            <w:pPr>
              <w:spacing w:line="480" w:lineRule="auto"/>
              <w:jc w:val="right"/>
              <w:rPr>
                <w:rFonts w:ascii="Times New Roman" w:hAnsi="Times New Roman" w:cs="Times New Roman"/>
                <w:sz w:val="24"/>
                <w:szCs w:val="24"/>
              </w:rPr>
            </w:pPr>
            <w:r>
              <w:rPr>
                <w:rFonts w:ascii="Times New Roman" w:hAnsi="Times New Roman" w:cs="Times New Roman"/>
                <w:sz w:val="24"/>
                <w:szCs w:val="24"/>
              </w:rPr>
              <w:t>4</w:t>
            </w:r>
            <w:r w:rsidR="00A641D5">
              <w:rPr>
                <w:rFonts w:ascii="Times New Roman" w:hAnsi="Times New Roman" w:cs="Times New Roman"/>
                <w:sz w:val="24"/>
                <w:szCs w:val="24"/>
              </w:rPr>
              <w:t>8</w:t>
            </w:r>
          </w:p>
        </w:tc>
      </w:tr>
    </w:tbl>
    <w:p w14:paraId="7B86DFEF" w14:textId="77777777" w:rsidR="0031047F" w:rsidRPr="0031047F" w:rsidRDefault="0031047F" w:rsidP="0031047F">
      <w:pPr>
        <w:spacing w:after="120" w:line="240" w:lineRule="auto"/>
        <w:rPr>
          <w:rFonts w:ascii="Times New Roman" w:hAnsi="Times New Roman" w:cs="Times New Roman"/>
          <w:sz w:val="24"/>
          <w:szCs w:val="24"/>
        </w:rPr>
      </w:pPr>
    </w:p>
    <w:p w14:paraId="0049CE1D" w14:textId="77777777" w:rsidR="00BC197B" w:rsidRDefault="00BC197B">
      <w:pPr>
        <w:rPr>
          <w:b/>
        </w:rPr>
      </w:pPr>
      <w:r>
        <w:rPr>
          <w:b/>
        </w:rPr>
        <w:br w:type="page"/>
      </w:r>
    </w:p>
    <w:p w14:paraId="2A74CC6F" w14:textId="77777777" w:rsidR="00BC197B" w:rsidRDefault="00BC197B" w:rsidP="00BC197B">
      <w:pPr>
        <w:jc w:val="center"/>
        <w:rPr>
          <w:rFonts w:asciiTheme="majorBidi" w:hAnsiTheme="majorBidi" w:cstheme="majorBidi"/>
          <w:b/>
          <w:bCs/>
          <w:sz w:val="24"/>
          <w:szCs w:val="24"/>
        </w:rPr>
      </w:pPr>
      <w:r w:rsidRPr="00AC33F0">
        <w:rPr>
          <w:rFonts w:asciiTheme="majorBidi" w:hAnsiTheme="majorBidi" w:cstheme="majorBidi"/>
          <w:b/>
          <w:bCs/>
          <w:sz w:val="24"/>
          <w:szCs w:val="24"/>
        </w:rPr>
        <w:lastRenderedPageBreak/>
        <w:t>СПИСЪК НА СЪКРАЩЕНИЯТА</w:t>
      </w:r>
    </w:p>
    <w:p w14:paraId="5DD38402" w14:textId="77777777" w:rsidR="00BC197B" w:rsidRDefault="00BC197B" w:rsidP="00BC197B">
      <w:pPr>
        <w:rPr>
          <w:rFonts w:asciiTheme="majorBidi" w:hAnsiTheme="majorBidi" w:cstheme="majorBidi"/>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6713"/>
      </w:tblGrid>
      <w:tr w:rsidR="008701A7" w14:paraId="26DAD8E5" w14:textId="77777777" w:rsidTr="00C700E4">
        <w:trPr>
          <w:jc w:val="center"/>
        </w:trPr>
        <w:tc>
          <w:tcPr>
            <w:tcW w:w="2263" w:type="dxa"/>
          </w:tcPr>
          <w:p w14:paraId="0B577C3B" w14:textId="616582FA" w:rsidR="008701A7" w:rsidRDefault="008701A7" w:rsidP="00C700E4">
            <w:pPr>
              <w:spacing w:line="276" w:lineRule="auto"/>
              <w:rPr>
                <w:rFonts w:asciiTheme="majorBidi" w:hAnsiTheme="majorBidi" w:cstheme="majorBidi"/>
                <w:sz w:val="24"/>
                <w:szCs w:val="24"/>
              </w:rPr>
            </w:pPr>
            <w:r>
              <w:rPr>
                <w:rFonts w:asciiTheme="majorBidi" w:hAnsiTheme="majorBidi" w:cstheme="majorBidi"/>
                <w:sz w:val="24"/>
                <w:szCs w:val="24"/>
              </w:rPr>
              <w:t>АИС</w:t>
            </w:r>
          </w:p>
        </w:tc>
        <w:tc>
          <w:tcPr>
            <w:tcW w:w="6799" w:type="dxa"/>
          </w:tcPr>
          <w:p w14:paraId="364597BC" w14:textId="1B5C3441" w:rsidR="008701A7" w:rsidRDefault="008701A7" w:rsidP="00C700E4">
            <w:pPr>
              <w:spacing w:line="276" w:lineRule="auto"/>
              <w:rPr>
                <w:rFonts w:asciiTheme="majorBidi" w:hAnsiTheme="majorBidi" w:cstheme="majorBidi"/>
                <w:sz w:val="24"/>
                <w:szCs w:val="24"/>
              </w:rPr>
            </w:pPr>
            <w:r>
              <w:rPr>
                <w:rFonts w:asciiTheme="majorBidi" w:hAnsiTheme="majorBidi" w:cstheme="majorBidi"/>
                <w:sz w:val="24"/>
                <w:szCs w:val="24"/>
              </w:rPr>
              <w:t>Автоматизирана информационна система</w:t>
            </w:r>
          </w:p>
        </w:tc>
      </w:tr>
      <w:tr w:rsidR="00BC197B" w14:paraId="1A6D28E3" w14:textId="77777777" w:rsidTr="00C700E4">
        <w:trPr>
          <w:jc w:val="center"/>
        </w:trPr>
        <w:tc>
          <w:tcPr>
            <w:tcW w:w="2263" w:type="dxa"/>
          </w:tcPr>
          <w:p w14:paraId="167C261B"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ВОМР</w:t>
            </w:r>
          </w:p>
        </w:tc>
        <w:tc>
          <w:tcPr>
            <w:tcW w:w="6799" w:type="dxa"/>
          </w:tcPr>
          <w:p w14:paraId="33CEAA6F"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Водено от общностите местно развитие</w:t>
            </w:r>
          </w:p>
        </w:tc>
      </w:tr>
      <w:tr w:rsidR="00E260A6" w14:paraId="7868E216" w14:textId="77777777" w:rsidTr="00C700E4">
        <w:trPr>
          <w:jc w:val="center"/>
        </w:trPr>
        <w:tc>
          <w:tcPr>
            <w:tcW w:w="2263" w:type="dxa"/>
          </w:tcPr>
          <w:p w14:paraId="54B2B776" w14:textId="0A4EF1EC" w:rsidR="00E260A6" w:rsidRDefault="00E260A6" w:rsidP="00C700E4">
            <w:pPr>
              <w:spacing w:line="276" w:lineRule="auto"/>
              <w:rPr>
                <w:rFonts w:asciiTheme="majorBidi" w:hAnsiTheme="majorBidi" w:cstheme="majorBidi"/>
                <w:sz w:val="24"/>
                <w:szCs w:val="24"/>
              </w:rPr>
            </w:pPr>
            <w:r>
              <w:rPr>
                <w:rFonts w:asciiTheme="majorBidi" w:hAnsiTheme="majorBidi" w:cstheme="majorBidi"/>
                <w:sz w:val="24"/>
                <w:szCs w:val="24"/>
              </w:rPr>
              <w:t>ЗМДТ</w:t>
            </w:r>
          </w:p>
        </w:tc>
        <w:tc>
          <w:tcPr>
            <w:tcW w:w="6799" w:type="dxa"/>
          </w:tcPr>
          <w:p w14:paraId="67350760" w14:textId="500EFBCF" w:rsidR="00E260A6" w:rsidRDefault="00E260A6" w:rsidP="00C700E4">
            <w:pPr>
              <w:spacing w:line="276" w:lineRule="auto"/>
              <w:rPr>
                <w:rFonts w:asciiTheme="majorBidi" w:hAnsiTheme="majorBidi" w:cstheme="majorBidi"/>
                <w:sz w:val="24"/>
                <w:szCs w:val="24"/>
              </w:rPr>
            </w:pPr>
            <w:r>
              <w:rPr>
                <w:rFonts w:asciiTheme="majorBidi" w:hAnsiTheme="majorBidi" w:cstheme="majorBidi"/>
                <w:sz w:val="24"/>
                <w:szCs w:val="24"/>
              </w:rPr>
              <w:t>Закон за местните данъци и такси</w:t>
            </w:r>
          </w:p>
        </w:tc>
      </w:tr>
      <w:tr w:rsidR="00BC197B" w14:paraId="3ED548D6" w14:textId="77777777" w:rsidTr="00C700E4">
        <w:trPr>
          <w:jc w:val="center"/>
        </w:trPr>
        <w:tc>
          <w:tcPr>
            <w:tcW w:w="2263" w:type="dxa"/>
          </w:tcPr>
          <w:p w14:paraId="68C647A8"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ЗМСМА</w:t>
            </w:r>
          </w:p>
        </w:tc>
        <w:tc>
          <w:tcPr>
            <w:tcW w:w="6799" w:type="dxa"/>
          </w:tcPr>
          <w:p w14:paraId="19B7E4E8"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Закон за местното самоуправление и местната администрация</w:t>
            </w:r>
          </w:p>
        </w:tc>
      </w:tr>
      <w:tr w:rsidR="00BC197B" w14:paraId="3BCD0E7B" w14:textId="77777777" w:rsidTr="00C700E4">
        <w:trPr>
          <w:jc w:val="center"/>
        </w:trPr>
        <w:tc>
          <w:tcPr>
            <w:tcW w:w="2263" w:type="dxa"/>
          </w:tcPr>
          <w:p w14:paraId="17580832" w14:textId="77777777" w:rsidR="00BC197B" w:rsidRDefault="00BC197B" w:rsidP="00C700E4">
            <w:pPr>
              <w:spacing w:line="276" w:lineRule="auto"/>
              <w:rPr>
                <w:rFonts w:asciiTheme="majorBidi" w:hAnsiTheme="majorBidi" w:cstheme="majorBidi"/>
                <w:sz w:val="24"/>
                <w:szCs w:val="24"/>
              </w:rPr>
            </w:pPr>
            <w:r w:rsidRPr="00DD48FF">
              <w:rPr>
                <w:rFonts w:asciiTheme="majorBidi" w:hAnsiTheme="majorBidi" w:cstheme="majorBidi"/>
                <w:sz w:val="24"/>
                <w:szCs w:val="24"/>
              </w:rPr>
              <w:t>ЗОП</w:t>
            </w:r>
          </w:p>
        </w:tc>
        <w:tc>
          <w:tcPr>
            <w:tcW w:w="6799" w:type="dxa"/>
          </w:tcPr>
          <w:p w14:paraId="273F2076"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Закон за обществените поръчки</w:t>
            </w:r>
          </w:p>
        </w:tc>
      </w:tr>
      <w:tr w:rsidR="00BC197B" w14:paraId="4FD5C82B" w14:textId="77777777" w:rsidTr="00C700E4">
        <w:trPr>
          <w:jc w:val="center"/>
        </w:trPr>
        <w:tc>
          <w:tcPr>
            <w:tcW w:w="2263" w:type="dxa"/>
          </w:tcPr>
          <w:p w14:paraId="44B166B1"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ИПА</w:t>
            </w:r>
          </w:p>
        </w:tc>
        <w:tc>
          <w:tcPr>
            <w:tcW w:w="6799" w:type="dxa"/>
          </w:tcPr>
          <w:p w14:paraId="64BD5E41"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Институт за публична администрация</w:t>
            </w:r>
          </w:p>
        </w:tc>
      </w:tr>
      <w:tr w:rsidR="00BC197B" w14:paraId="4F995BDC" w14:textId="77777777" w:rsidTr="00C700E4">
        <w:trPr>
          <w:jc w:val="center"/>
        </w:trPr>
        <w:tc>
          <w:tcPr>
            <w:tcW w:w="2263" w:type="dxa"/>
          </w:tcPr>
          <w:p w14:paraId="576CEA51"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КТ</w:t>
            </w:r>
          </w:p>
        </w:tc>
        <w:tc>
          <w:tcPr>
            <w:tcW w:w="6799" w:type="dxa"/>
          </w:tcPr>
          <w:p w14:paraId="08661752"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Кодекс на труда</w:t>
            </w:r>
          </w:p>
        </w:tc>
      </w:tr>
      <w:tr w:rsidR="00BC197B" w14:paraId="3F7C1EA9" w14:textId="77777777" w:rsidTr="00C700E4">
        <w:trPr>
          <w:jc w:val="center"/>
        </w:trPr>
        <w:tc>
          <w:tcPr>
            <w:tcW w:w="2263" w:type="dxa"/>
          </w:tcPr>
          <w:p w14:paraId="4965F42B"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МРРБ</w:t>
            </w:r>
          </w:p>
        </w:tc>
        <w:tc>
          <w:tcPr>
            <w:tcW w:w="6799" w:type="dxa"/>
          </w:tcPr>
          <w:p w14:paraId="6754E904"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Министерство на регионалното развитие и благоустройството</w:t>
            </w:r>
          </w:p>
        </w:tc>
      </w:tr>
      <w:tr w:rsidR="00BC197B" w14:paraId="28BBEE4D" w14:textId="77777777" w:rsidTr="00C700E4">
        <w:trPr>
          <w:jc w:val="center"/>
        </w:trPr>
        <w:tc>
          <w:tcPr>
            <w:tcW w:w="2263" w:type="dxa"/>
          </w:tcPr>
          <w:p w14:paraId="17B11BEE"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ОИК</w:t>
            </w:r>
          </w:p>
        </w:tc>
        <w:tc>
          <w:tcPr>
            <w:tcW w:w="6799" w:type="dxa"/>
          </w:tcPr>
          <w:p w14:paraId="00892779" w14:textId="77777777" w:rsidR="00BC197B" w:rsidRDefault="00BC197B" w:rsidP="00C700E4">
            <w:pPr>
              <w:spacing w:line="276" w:lineRule="auto"/>
              <w:rPr>
                <w:rFonts w:asciiTheme="majorBidi" w:hAnsiTheme="majorBidi" w:cstheme="majorBidi"/>
                <w:sz w:val="24"/>
                <w:szCs w:val="24"/>
              </w:rPr>
            </w:pPr>
            <w:r w:rsidRPr="004262FA">
              <w:rPr>
                <w:rFonts w:asciiTheme="majorBidi" w:hAnsiTheme="majorBidi" w:cstheme="majorBidi"/>
                <w:sz w:val="24"/>
                <w:szCs w:val="24"/>
              </w:rPr>
              <w:t>Общинска избирателна комисия</w:t>
            </w:r>
          </w:p>
        </w:tc>
      </w:tr>
      <w:tr w:rsidR="00BC197B" w14:paraId="754260E2" w14:textId="77777777" w:rsidTr="00C700E4">
        <w:trPr>
          <w:jc w:val="center"/>
        </w:trPr>
        <w:tc>
          <w:tcPr>
            <w:tcW w:w="2263" w:type="dxa"/>
          </w:tcPr>
          <w:p w14:paraId="4CB1D34B"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ОбС</w:t>
            </w:r>
          </w:p>
        </w:tc>
        <w:tc>
          <w:tcPr>
            <w:tcW w:w="6799" w:type="dxa"/>
          </w:tcPr>
          <w:p w14:paraId="5D03C8FC" w14:textId="77777777" w:rsidR="00BC197B" w:rsidRDefault="00BC197B" w:rsidP="00C700E4">
            <w:pPr>
              <w:spacing w:line="276" w:lineRule="auto"/>
              <w:rPr>
                <w:rFonts w:asciiTheme="majorBidi" w:hAnsiTheme="majorBidi" w:cstheme="majorBidi"/>
                <w:sz w:val="24"/>
                <w:szCs w:val="24"/>
              </w:rPr>
            </w:pPr>
            <w:r w:rsidRPr="004262FA">
              <w:rPr>
                <w:rFonts w:asciiTheme="majorBidi" w:hAnsiTheme="majorBidi" w:cstheme="majorBidi"/>
                <w:sz w:val="24"/>
                <w:szCs w:val="24"/>
              </w:rPr>
              <w:t>Общински съвет</w:t>
            </w:r>
          </w:p>
        </w:tc>
      </w:tr>
      <w:tr w:rsidR="00BC197B" w14:paraId="75B0C8D1" w14:textId="77777777" w:rsidTr="00C700E4">
        <w:trPr>
          <w:jc w:val="center"/>
        </w:trPr>
        <w:tc>
          <w:tcPr>
            <w:tcW w:w="2263" w:type="dxa"/>
          </w:tcPr>
          <w:p w14:paraId="0E8BA92D"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ОУП</w:t>
            </w:r>
          </w:p>
        </w:tc>
        <w:tc>
          <w:tcPr>
            <w:tcW w:w="6799" w:type="dxa"/>
          </w:tcPr>
          <w:p w14:paraId="1EE5EC8E" w14:textId="77777777" w:rsidR="00BC197B" w:rsidRDefault="00BC197B" w:rsidP="00C700E4">
            <w:pPr>
              <w:spacing w:line="276" w:lineRule="auto"/>
              <w:rPr>
                <w:rFonts w:asciiTheme="majorBidi" w:hAnsiTheme="majorBidi" w:cstheme="majorBidi"/>
                <w:sz w:val="24"/>
                <w:szCs w:val="24"/>
              </w:rPr>
            </w:pPr>
            <w:r w:rsidRPr="004262FA">
              <w:rPr>
                <w:rFonts w:asciiTheme="majorBidi" w:hAnsiTheme="majorBidi" w:cstheme="majorBidi"/>
                <w:sz w:val="24"/>
                <w:szCs w:val="24"/>
              </w:rPr>
              <w:t>Общ устройствен план</w:t>
            </w:r>
          </w:p>
        </w:tc>
      </w:tr>
      <w:tr w:rsidR="001C698F" w14:paraId="2876F380" w14:textId="77777777" w:rsidTr="00C700E4">
        <w:trPr>
          <w:jc w:val="center"/>
        </w:trPr>
        <w:tc>
          <w:tcPr>
            <w:tcW w:w="2263" w:type="dxa"/>
          </w:tcPr>
          <w:p w14:paraId="6839F8FB" w14:textId="30B1A184" w:rsidR="001C698F" w:rsidRPr="001C698F" w:rsidRDefault="001C698F" w:rsidP="00C700E4">
            <w:pPr>
              <w:spacing w:line="276" w:lineRule="auto"/>
              <w:rPr>
                <w:rFonts w:asciiTheme="majorBidi" w:hAnsiTheme="majorBidi" w:cstheme="majorBidi"/>
                <w:sz w:val="24"/>
                <w:szCs w:val="24"/>
                <w:lang w:val="en-US"/>
              </w:rPr>
            </w:pPr>
            <w:r>
              <w:rPr>
                <w:rFonts w:asciiTheme="majorBidi" w:hAnsiTheme="majorBidi" w:cstheme="majorBidi"/>
                <w:sz w:val="24"/>
                <w:szCs w:val="24"/>
              </w:rPr>
              <w:t>ПИРО</w:t>
            </w:r>
          </w:p>
        </w:tc>
        <w:tc>
          <w:tcPr>
            <w:tcW w:w="6799" w:type="dxa"/>
          </w:tcPr>
          <w:p w14:paraId="1311AF18" w14:textId="376F0105" w:rsidR="001C698F" w:rsidRPr="004262FA" w:rsidRDefault="003B3799" w:rsidP="00C700E4">
            <w:pPr>
              <w:spacing w:line="276" w:lineRule="auto"/>
              <w:rPr>
                <w:rFonts w:asciiTheme="majorBidi" w:hAnsiTheme="majorBidi" w:cstheme="majorBidi"/>
                <w:sz w:val="24"/>
                <w:szCs w:val="24"/>
              </w:rPr>
            </w:pPr>
            <w:r w:rsidRPr="003B3799">
              <w:rPr>
                <w:rFonts w:asciiTheme="majorBidi" w:hAnsiTheme="majorBidi" w:cstheme="majorBidi"/>
                <w:sz w:val="24"/>
                <w:szCs w:val="24"/>
              </w:rPr>
              <w:t>План за интегрирано развитие на община</w:t>
            </w:r>
          </w:p>
        </w:tc>
      </w:tr>
      <w:tr w:rsidR="00BC197B" w14:paraId="617E6ED6" w14:textId="77777777" w:rsidTr="00C700E4">
        <w:trPr>
          <w:jc w:val="center"/>
        </w:trPr>
        <w:tc>
          <w:tcPr>
            <w:tcW w:w="2263" w:type="dxa"/>
          </w:tcPr>
          <w:p w14:paraId="1A14F3D6"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СИК</w:t>
            </w:r>
          </w:p>
        </w:tc>
        <w:tc>
          <w:tcPr>
            <w:tcW w:w="6799" w:type="dxa"/>
          </w:tcPr>
          <w:p w14:paraId="30DB209A"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Секционна избирателна комисия</w:t>
            </w:r>
          </w:p>
        </w:tc>
      </w:tr>
      <w:tr w:rsidR="00BC197B" w14:paraId="12F8A4C9" w14:textId="77777777" w:rsidTr="00C700E4">
        <w:trPr>
          <w:jc w:val="center"/>
        </w:trPr>
        <w:tc>
          <w:tcPr>
            <w:tcW w:w="2263" w:type="dxa"/>
          </w:tcPr>
          <w:p w14:paraId="4A6EFF1A"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СФУК</w:t>
            </w:r>
          </w:p>
        </w:tc>
        <w:tc>
          <w:tcPr>
            <w:tcW w:w="6799" w:type="dxa"/>
          </w:tcPr>
          <w:p w14:paraId="1F3D6FD9"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Система за финансово управление и контрол</w:t>
            </w:r>
          </w:p>
        </w:tc>
      </w:tr>
      <w:tr w:rsidR="00BC197B" w14:paraId="49553115" w14:textId="77777777" w:rsidTr="00C700E4">
        <w:trPr>
          <w:jc w:val="center"/>
        </w:trPr>
        <w:tc>
          <w:tcPr>
            <w:tcW w:w="2263" w:type="dxa"/>
          </w:tcPr>
          <w:p w14:paraId="67D67B66"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УЧР</w:t>
            </w:r>
          </w:p>
        </w:tc>
        <w:tc>
          <w:tcPr>
            <w:tcW w:w="6799" w:type="dxa"/>
          </w:tcPr>
          <w:p w14:paraId="2A48E3BA"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Управление на човешките ресурси</w:t>
            </w:r>
          </w:p>
        </w:tc>
      </w:tr>
      <w:tr w:rsidR="00BC197B" w14:paraId="42E3077A" w14:textId="77777777" w:rsidTr="00C700E4">
        <w:trPr>
          <w:jc w:val="center"/>
        </w:trPr>
        <w:tc>
          <w:tcPr>
            <w:tcW w:w="2263" w:type="dxa"/>
          </w:tcPr>
          <w:p w14:paraId="6448DCA7"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ФСД</w:t>
            </w:r>
          </w:p>
        </w:tc>
        <w:tc>
          <w:tcPr>
            <w:tcW w:w="6799" w:type="dxa"/>
          </w:tcPr>
          <w:p w14:paraId="5A45CD54"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Финансово- счетоводна дейност</w:t>
            </w:r>
          </w:p>
        </w:tc>
      </w:tr>
      <w:tr w:rsidR="00BC197B" w14:paraId="32C1D3E4" w14:textId="77777777" w:rsidTr="00C700E4">
        <w:trPr>
          <w:jc w:val="center"/>
        </w:trPr>
        <w:tc>
          <w:tcPr>
            <w:tcW w:w="2263" w:type="dxa"/>
          </w:tcPr>
          <w:p w14:paraId="1AA2A5BE"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ЦНСТ</w:t>
            </w:r>
          </w:p>
        </w:tc>
        <w:tc>
          <w:tcPr>
            <w:tcW w:w="6799" w:type="dxa"/>
          </w:tcPr>
          <w:p w14:paraId="6CBD3C5E"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Център за настаняване от семеен тип</w:t>
            </w:r>
          </w:p>
        </w:tc>
      </w:tr>
      <w:tr w:rsidR="00BC197B" w14:paraId="74FF5401" w14:textId="77777777" w:rsidTr="00C700E4">
        <w:trPr>
          <w:jc w:val="center"/>
        </w:trPr>
        <w:tc>
          <w:tcPr>
            <w:tcW w:w="2263" w:type="dxa"/>
          </w:tcPr>
          <w:p w14:paraId="50EAA17A"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ЮНЕСКО</w:t>
            </w:r>
          </w:p>
        </w:tc>
        <w:tc>
          <w:tcPr>
            <w:tcW w:w="6799" w:type="dxa"/>
          </w:tcPr>
          <w:p w14:paraId="5441A261"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rPr>
              <w:t>Организация на обединените нации за образование, наука и култура</w:t>
            </w:r>
          </w:p>
        </w:tc>
      </w:tr>
      <w:tr w:rsidR="001C698F" w14:paraId="4900D8F0" w14:textId="77777777" w:rsidTr="00C700E4">
        <w:trPr>
          <w:jc w:val="center"/>
        </w:trPr>
        <w:tc>
          <w:tcPr>
            <w:tcW w:w="2263" w:type="dxa"/>
          </w:tcPr>
          <w:p w14:paraId="6BA0F793" w14:textId="2A2DA687" w:rsidR="001C698F" w:rsidRDefault="001C698F" w:rsidP="00C700E4">
            <w:pPr>
              <w:spacing w:line="276" w:lineRule="auto"/>
              <w:rPr>
                <w:rFonts w:asciiTheme="majorBidi" w:hAnsiTheme="majorBidi" w:cstheme="majorBidi"/>
                <w:sz w:val="24"/>
                <w:szCs w:val="24"/>
              </w:rPr>
            </w:pPr>
            <w:r>
              <w:rPr>
                <w:rFonts w:asciiTheme="majorBidi" w:hAnsiTheme="majorBidi" w:cstheme="majorBidi"/>
                <w:sz w:val="24"/>
                <w:szCs w:val="24"/>
                <w:lang w:val="en-US"/>
              </w:rPr>
              <w:t>CAF</w:t>
            </w:r>
          </w:p>
        </w:tc>
        <w:tc>
          <w:tcPr>
            <w:tcW w:w="6799" w:type="dxa"/>
          </w:tcPr>
          <w:p w14:paraId="1946B7AB" w14:textId="6557119E" w:rsidR="001C698F" w:rsidRDefault="00686DBC" w:rsidP="00C700E4">
            <w:pPr>
              <w:spacing w:line="276" w:lineRule="auto"/>
              <w:rPr>
                <w:rFonts w:asciiTheme="majorBidi" w:hAnsiTheme="majorBidi" w:cstheme="majorBidi"/>
                <w:sz w:val="24"/>
                <w:szCs w:val="24"/>
              </w:rPr>
            </w:pPr>
            <w:r w:rsidRPr="00686DBC">
              <w:rPr>
                <w:rFonts w:asciiTheme="majorBidi" w:hAnsiTheme="majorBidi" w:cstheme="majorBidi"/>
                <w:sz w:val="24"/>
                <w:szCs w:val="24"/>
              </w:rPr>
              <w:t>Common</w:t>
            </w:r>
            <w:r>
              <w:rPr>
                <w:rFonts w:asciiTheme="majorBidi" w:hAnsiTheme="majorBidi" w:cstheme="majorBidi"/>
                <w:sz w:val="24"/>
                <w:szCs w:val="24"/>
              </w:rPr>
              <w:t xml:space="preserve"> </w:t>
            </w:r>
            <w:r w:rsidRPr="00686DBC">
              <w:rPr>
                <w:rFonts w:asciiTheme="majorBidi" w:hAnsiTheme="majorBidi" w:cstheme="majorBidi"/>
                <w:sz w:val="24"/>
                <w:szCs w:val="24"/>
              </w:rPr>
              <w:t>Assessment</w:t>
            </w:r>
            <w:r>
              <w:rPr>
                <w:rFonts w:asciiTheme="majorBidi" w:hAnsiTheme="majorBidi" w:cstheme="majorBidi"/>
                <w:sz w:val="24"/>
                <w:szCs w:val="24"/>
              </w:rPr>
              <w:t xml:space="preserve"> </w:t>
            </w:r>
            <w:r w:rsidRPr="00686DBC">
              <w:rPr>
                <w:rFonts w:asciiTheme="majorBidi" w:hAnsiTheme="majorBidi" w:cstheme="majorBidi"/>
                <w:sz w:val="24"/>
                <w:szCs w:val="24"/>
              </w:rPr>
              <w:t>Framework</w:t>
            </w:r>
            <w:r>
              <w:rPr>
                <w:rFonts w:asciiTheme="majorBidi" w:hAnsiTheme="majorBidi" w:cstheme="majorBidi"/>
                <w:sz w:val="24"/>
                <w:szCs w:val="24"/>
              </w:rPr>
              <w:t xml:space="preserve"> (Обща рамка за оценка- </w:t>
            </w:r>
            <w:r w:rsidRPr="00686DBC">
              <w:rPr>
                <w:rFonts w:asciiTheme="majorBidi" w:hAnsiTheme="majorBidi" w:cstheme="majorBidi"/>
                <w:sz w:val="24"/>
                <w:szCs w:val="24"/>
              </w:rPr>
              <w:t>инструмент за управление на качеството</w:t>
            </w:r>
            <w:r>
              <w:rPr>
                <w:rFonts w:asciiTheme="majorBidi" w:hAnsiTheme="majorBidi" w:cstheme="majorBidi"/>
                <w:sz w:val="24"/>
                <w:szCs w:val="24"/>
              </w:rPr>
              <w:t xml:space="preserve"> за публичния сектор)</w:t>
            </w:r>
          </w:p>
        </w:tc>
      </w:tr>
      <w:tr w:rsidR="00BC197B" w14:paraId="3F94EB0A" w14:textId="77777777" w:rsidTr="00C700E4">
        <w:trPr>
          <w:jc w:val="center"/>
        </w:trPr>
        <w:tc>
          <w:tcPr>
            <w:tcW w:w="2263" w:type="dxa"/>
          </w:tcPr>
          <w:p w14:paraId="0246925E" w14:textId="77777777" w:rsidR="00BC197B" w:rsidRDefault="00BC197B" w:rsidP="00C700E4">
            <w:pPr>
              <w:spacing w:line="276" w:lineRule="auto"/>
              <w:rPr>
                <w:rFonts w:asciiTheme="majorBidi" w:hAnsiTheme="majorBidi" w:cstheme="majorBidi"/>
                <w:sz w:val="24"/>
                <w:szCs w:val="24"/>
              </w:rPr>
            </w:pPr>
            <w:r>
              <w:rPr>
                <w:rFonts w:asciiTheme="majorBidi" w:hAnsiTheme="majorBidi" w:cstheme="majorBidi"/>
                <w:sz w:val="24"/>
                <w:szCs w:val="24"/>
                <w:lang w:val="en-US"/>
              </w:rPr>
              <w:t>ISO</w:t>
            </w:r>
          </w:p>
        </w:tc>
        <w:tc>
          <w:tcPr>
            <w:tcW w:w="6799" w:type="dxa"/>
          </w:tcPr>
          <w:p w14:paraId="6869D81E" w14:textId="77777777" w:rsidR="00BC197B" w:rsidRPr="00B6375B" w:rsidRDefault="00BC197B" w:rsidP="00C700E4">
            <w:pPr>
              <w:spacing w:line="276" w:lineRule="auto"/>
              <w:rPr>
                <w:rFonts w:asciiTheme="majorBidi" w:hAnsiTheme="majorBidi" w:cstheme="majorBidi"/>
                <w:sz w:val="24"/>
                <w:szCs w:val="24"/>
              </w:rPr>
            </w:pPr>
            <w:r w:rsidRPr="00023154">
              <w:rPr>
                <w:rFonts w:asciiTheme="majorBidi" w:hAnsiTheme="majorBidi" w:cstheme="majorBidi"/>
                <w:sz w:val="24"/>
                <w:szCs w:val="24"/>
                <w:lang w:val="en-US"/>
              </w:rPr>
              <w:t>International</w:t>
            </w:r>
            <w:r w:rsidRPr="00B6375B">
              <w:rPr>
                <w:rFonts w:asciiTheme="majorBidi" w:hAnsiTheme="majorBidi" w:cstheme="majorBidi"/>
                <w:sz w:val="24"/>
                <w:szCs w:val="24"/>
              </w:rPr>
              <w:t xml:space="preserve"> </w:t>
            </w:r>
            <w:r w:rsidRPr="00023154">
              <w:rPr>
                <w:rFonts w:asciiTheme="majorBidi" w:hAnsiTheme="majorBidi" w:cstheme="majorBidi"/>
                <w:sz w:val="24"/>
                <w:szCs w:val="24"/>
                <w:lang w:val="en-US"/>
              </w:rPr>
              <w:t>Organization</w:t>
            </w:r>
            <w:r w:rsidRPr="00B6375B">
              <w:rPr>
                <w:rFonts w:asciiTheme="majorBidi" w:hAnsiTheme="majorBidi" w:cstheme="majorBidi"/>
                <w:sz w:val="24"/>
                <w:szCs w:val="24"/>
              </w:rPr>
              <w:t xml:space="preserve"> </w:t>
            </w:r>
            <w:r w:rsidRPr="00023154">
              <w:rPr>
                <w:rFonts w:asciiTheme="majorBidi" w:hAnsiTheme="majorBidi" w:cstheme="majorBidi"/>
                <w:sz w:val="24"/>
                <w:szCs w:val="24"/>
                <w:lang w:val="en-US"/>
              </w:rPr>
              <w:t>for</w:t>
            </w:r>
            <w:r w:rsidRPr="00B6375B">
              <w:rPr>
                <w:rFonts w:asciiTheme="majorBidi" w:hAnsiTheme="majorBidi" w:cstheme="majorBidi"/>
                <w:sz w:val="24"/>
                <w:szCs w:val="24"/>
              </w:rPr>
              <w:t xml:space="preserve"> </w:t>
            </w:r>
            <w:r w:rsidRPr="00023154">
              <w:rPr>
                <w:rFonts w:asciiTheme="majorBidi" w:hAnsiTheme="majorBidi" w:cstheme="majorBidi"/>
                <w:sz w:val="24"/>
                <w:szCs w:val="24"/>
                <w:lang w:val="en-US"/>
              </w:rPr>
              <w:t>Standardization</w:t>
            </w:r>
            <w:r w:rsidRPr="00B6375B">
              <w:rPr>
                <w:rFonts w:asciiTheme="majorBidi" w:hAnsiTheme="majorBidi" w:cstheme="majorBidi"/>
                <w:sz w:val="24"/>
                <w:szCs w:val="24"/>
              </w:rPr>
              <w:t xml:space="preserve"> (</w:t>
            </w:r>
            <w:r>
              <w:rPr>
                <w:rFonts w:asciiTheme="majorBidi" w:hAnsiTheme="majorBidi" w:cstheme="majorBidi"/>
                <w:sz w:val="24"/>
                <w:szCs w:val="24"/>
              </w:rPr>
              <w:t>Международна организация по стандартизация</w:t>
            </w:r>
            <w:r w:rsidRPr="00B6375B">
              <w:rPr>
                <w:rFonts w:asciiTheme="majorBidi" w:hAnsiTheme="majorBidi" w:cstheme="majorBidi"/>
                <w:sz w:val="24"/>
                <w:szCs w:val="24"/>
              </w:rPr>
              <w:t>)</w:t>
            </w:r>
          </w:p>
        </w:tc>
      </w:tr>
      <w:tr w:rsidR="00BC197B" w:rsidRPr="00CA6EC4" w14:paraId="0302EAE6" w14:textId="77777777" w:rsidTr="00C700E4">
        <w:trPr>
          <w:jc w:val="center"/>
        </w:trPr>
        <w:tc>
          <w:tcPr>
            <w:tcW w:w="2263" w:type="dxa"/>
          </w:tcPr>
          <w:p w14:paraId="4F09BDF1" w14:textId="77777777" w:rsidR="00BC197B" w:rsidRPr="00CA6EC4" w:rsidRDefault="00BC197B" w:rsidP="00C700E4">
            <w:pPr>
              <w:spacing w:line="276" w:lineRule="auto"/>
              <w:rPr>
                <w:rFonts w:asciiTheme="majorBidi" w:hAnsiTheme="majorBidi" w:cstheme="majorBidi"/>
                <w:sz w:val="24"/>
                <w:szCs w:val="24"/>
                <w:lang w:val="en-US"/>
              </w:rPr>
            </w:pPr>
            <w:r w:rsidRPr="00CA6EC4">
              <w:rPr>
                <w:rFonts w:asciiTheme="majorBidi" w:hAnsiTheme="majorBidi" w:cstheme="majorBidi"/>
                <w:color w:val="000000"/>
                <w:sz w:val="24"/>
                <w:szCs w:val="24"/>
                <w:shd w:val="clear" w:color="auto" w:fill="FFFFFF"/>
              </w:rPr>
              <w:t>IEC</w:t>
            </w:r>
          </w:p>
        </w:tc>
        <w:tc>
          <w:tcPr>
            <w:tcW w:w="6799" w:type="dxa"/>
          </w:tcPr>
          <w:p w14:paraId="43C8A230" w14:textId="77777777" w:rsidR="00BC197B" w:rsidRPr="00CA6EC4" w:rsidRDefault="00BC197B" w:rsidP="00C700E4">
            <w:pPr>
              <w:spacing w:line="276" w:lineRule="auto"/>
              <w:rPr>
                <w:rFonts w:asciiTheme="majorBidi" w:hAnsiTheme="majorBidi" w:cstheme="majorBidi"/>
                <w:sz w:val="24"/>
                <w:szCs w:val="24"/>
                <w:lang w:val="en-GB"/>
              </w:rPr>
            </w:pPr>
            <w:r w:rsidRPr="00CA6EC4">
              <w:rPr>
                <w:rFonts w:asciiTheme="majorBidi" w:hAnsiTheme="majorBidi" w:cstheme="majorBidi"/>
                <w:sz w:val="24"/>
                <w:szCs w:val="24"/>
                <w:lang w:val="en-GB"/>
              </w:rPr>
              <w:t>International Electrotechnical Commission</w:t>
            </w:r>
            <w:r>
              <w:rPr>
                <w:rFonts w:asciiTheme="majorBidi" w:hAnsiTheme="majorBidi" w:cstheme="majorBidi"/>
                <w:sz w:val="24"/>
                <w:szCs w:val="24"/>
                <w:lang w:val="en-GB"/>
              </w:rPr>
              <w:t xml:space="preserve"> (</w:t>
            </w:r>
            <w:r w:rsidRPr="00031EB1">
              <w:rPr>
                <w:rFonts w:asciiTheme="majorBidi" w:hAnsiTheme="majorBidi" w:cstheme="majorBidi"/>
                <w:sz w:val="24"/>
                <w:szCs w:val="24"/>
              </w:rPr>
              <w:t>Международната електротехническа комисия</w:t>
            </w:r>
            <w:r>
              <w:rPr>
                <w:rFonts w:asciiTheme="majorBidi" w:hAnsiTheme="majorBidi" w:cstheme="majorBidi"/>
                <w:sz w:val="24"/>
                <w:szCs w:val="24"/>
                <w:lang w:val="en-GB"/>
              </w:rPr>
              <w:t>)</w:t>
            </w:r>
          </w:p>
        </w:tc>
      </w:tr>
      <w:tr w:rsidR="00BC197B" w14:paraId="6D3BC432" w14:textId="77777777" w:rsidTr="00C700E4">
        <w:trPr>
          <w:jc w:val="center"/>
        </w:trPr>
        <w:tc>
          <w:tcPr>
            <w:tcW w:w="2263" w:type="dxa"/>
          </w:tcPr>
          <w:p w14:paraId="21FA3CC4" w14:textId="77777777" w:rsidR="00BC197B" w:rsidRDefault="00BC197B" w:rsidP="00C700E4">
            <w:pPr>
              <w:spacing w:line="276" w:lineRule="auto"/>
              <w:rPr>
                <w:rFonts w:asciiTheme="majorBidi" w:hAnsiTheme="majorBidi" w:cstheme="majorBidi"/>
                <w:sz w:val="24"/>
                <w:szCs w:val="24"/>
              </w:rPr>
            </w:pPr>
            <w:r w:rsidRPr="00023154">
              <w:rPr>
                <w:rFonts w:asciiTheme="majorBidi" w:hAnsiTheme="majorBidi" w:cstheme="majorBidi"/>
                <w:sz w:val="24"/>
                <w:szCs w:val="24"/>
              </w:rPr>
              <w:t>RegiX</w:t>
            </w:r>
          </w:p>
        </w:tc>
        <w:tc>
          <w:tcPr>
            <w:tcW w:w="6799" w:type="dxa"/>
          </w:tcPr>
          <w:p w14:paraId="17FA026D" w14:textId="77777777" w:rsidR="00BC197B" w:rsidRDefault="00BC197B" w:rsidP="00C700E4">
            <w:pPr>
              <w:spacing w:line="276" w:lineRule="auto"/>
              <w:rPr>
                <w:rFonts w:asciiTheme="majorBidi" w:hAnsiTheme="majorBidi" w:cstheme="majorBidi"/>
                <w:sz w:val="24"/>
                <w:szCs w:val="24"/>
              </w:rPr>
            </w:pPr>
            <w:r w:rsidRPr="00023154">
              <w:rPr>
                <w:rFonts w:asciiTheme="majorBidi" w:hAnsiTheme="majorBidi" w:cstheme="majorBidi"/>
                <w:sz w:val="24"/>
                <w:szCs w:val="24"/>
              </w:rPr>
              <w:t>Среда за междурегистров обмен на данни (RegiX)</w:t>
            </w:r>
          </w:p>
        </w:tc>
      </w:tr>
      <w:tr w:rsidR="00BC197B" w14:paraId="06E375E3" w14:textId="77777777" w:rsidTr="00C700E4">
        <w:trPr>
          <w:jc w:val="center"/>
        </w:trPr>
        <w:tc>
          <w:tcPr>
            <w:tcW w:w="2263" w:type="dxa"/>
          </w:tcPr>
          <w:p w14:paraId="28E29FA3" w14:textId="6D712F3A" w:rsidR="00BC197B" w:rsidRPr="00357305" w:rsidRDefault="00BC197B" w:rsidP="00C700E4">
            <w:pPr>
              <w:spacing w:line="276" w:lineRule="auto"/>
              <w:rPr>
                <w:rFonts w:asciiTheme="majorBidi" w:hAnsiTheme="majorBidi" w:cstheme="majorBidi"/>
                <w:sz w:val="24"/>
                <w:szCs w:val="24"/>
                <w:lang w:val="ru-RU"/>
              </w:rPr>
            </w:pPr>
          </w:p>
        </w:tc>
        <w:tc>
          <w:tcPr>
            <w:tcW w:w="6799" w:type="dxa"/>
          </w:tcPr>
          <w:p w14:paraId="1912F23B" w14:textId="77777777" w:rsidR="00BC197B" w:rsidRDefault="00BC197B" w:rsidP="00C700E4">
            <w:pPr>
              <w:spacing w:line="276" w:lineRule="auto"/>
              <w:rPr>
                <w:rFonts w:asciiTheme="majorBidi" w:hAnsiTheme="majorBidi" w:cstheme="majorBidi"/>
                <w:sz w:val="24"/>
                <w:szCs w:val="24"/>
              </w:rPr>
            </w:pPr>
          </w:p>
        </w:tc>
      </w:tr>
      <w:tr w:rsidR="00BC197B" w14:paraId="1EDF9ECA" w14:textId="77777777" w:rsidTr="00C700E4">
        <w:trPr>
          <w:jc w:val="center"/>
        </w:trPr>
        <w:tc>
          <w:tcPr>
            <w:tcW w:w="2263" w:type="dxa"/>
          </w:tcPr>
          <w:p w14:paraId="5F2E3EA2" w14:textId="77777777" w:rsidR="00BC197B" w:rsidRDefault="00BC197B" w:rsidP="00C700E4">
            <w:pPr>
              <w:spacing w:line="276" w:lineRule="auto"/>
              <w:rPr>
                <w:rFonts w:asciiTheme="majorBidi" w:hAnsiTheme="majorBidi" w:cstheme="majorBidi"/>
                <w:sz w:val="24"/>
                <w:szCs w:val="24"/>
              </w:rPr>
            </w:pPr>
          </w:p>
        </w:tc>
        <w:tc>
          <w:tcPr>
            <w:tcW w:w="6799" w:type="dxa"/>
          </w:tcPr>
          <w:p w14:paraId="0C25BD66" w14:textId="77777777" w:rsidR="00BC197B" w:rsidRDefault="00BC197B" w:rsidP="00C700E4">
            <w:pPr>
              <w:spacing w:line="276" w:lineRule="auto"/>
              <w:rPr>
                <w:rFonts w:asciiTheme="majorBidi" w:hAnsiTheme="majorBidi" w:cstheme="majorBidi"/>
                <w:sz w:val="24"/>
                <w:szCs w:val="24"/>
              </w:rPr>
            </w:pPr>
          </w:p>
        </w:tc>
      </w:tr>
    </w:tbl>
    <w:p w14:paraId="03DB6FB9" w14:textId="77777777" w:rsidR="00BC197B" w:rsidRDefault="00BC197B" w:rsidP="00BC197B">
      <w:pPr>
        <w:rPr>
          <w:rFonts w:asciiTheme="majorBidi" w:hAnsiTheme="majorBidi" w:cstheme="majorBidi"/>
          <w:sz w:val="24"/>
          <w:szCs w:val="24"/>
        </w:rPr>
      </w:pPr>
    </w:p>
    <w:p w14:paraId="1459B280" w14:textId="77777777" w:rsidR="00BC197B" w:rsidRDefault="00BC197B">
      <w:pPr>
        <w:rPr>
          <w:b/>
        </w:rPr>
      </w:pPr>
    </w:p>
    <w:p w14:paraId="50218502" w14:textId="77777777" w:rsidR="0031047F" w:rsidRDefault="0031047F">
      <w:pPr>
        <w:rPr>
          <w:b/>
        </w:rPr>
      </w:pPr>
      <w:r>
        <w:rPr>
          <w:b/>
        </w:rPr>
        <w:br w:type="page"/>
      </w:r>
    </w:p>
    <w:p w14:paraId="30F87385" w14:textId="77777777" w:rsidR="00D70AF0" w:rsidRPr="00B4744A" w:rsidRDefault="00D70AF0" w:rsidP="001B3D6D">
      <w:pPr>
        <w:spacing w:after="0" w:line="360" w:lineRule="auto"/>
        <w:jc w:val="both"/>
        <w:rPr>
          <w:rFonts w:ascii="Times New Roman" w:hAnsi="Times New Roman" w:cs="Times New Roman"/>
          <w:b/>
          <w:sz w:val="24"/>
          <w:szCs w:val="24"/>
        </w:rPr>
      </w:pPr>
      <w:r w:rsidRPr="00B4744A">
        <w:rPr>
          <w:rFonts w:ascii="Times New Roman" w:hAnsi="Times New Roman" w:cs="Times New Roman"/>
          <w:b/>
          <w:sz w:val="24"/>
          <w:szCs w:val="24"/>
        </w:rPr>
        <w:lastRenderedPageBreak/>
        <w:t xml:space="preserve">РЕЗЮМЕ </w:t>
      </w:r>
    </w:p>
    <w:p w14:paraId="46748E55" w14:textId="1A1A5517" w:rsidR="009D125C" w:rsidRPr="001B3D6D" w:rsidRDefault="000933F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Настоящият доклад отразява констатациите и оценките, извършени при проверка и верификация на пре</w:t>
      </w:r>
      <w:r w:rsidR="00B84F52" w:rsidRPr="001B3D6D">
        <w:rPr>
          <w:rFonts w:ascii="Times New Roman" w:hAnsi="Times New Roman" w:cs="Times New Roman"/>
          <w:sz w:val="24"/>
          <w:szCs w:val="24"/>
        </w:rPr>
        <w:t xml:space="preserve">дставената от община </w:t>
      </w:r>
      <w:r w:rsidR="00B6375B"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документация </w:t>
      </w:r>
      <w:r w:rsidR="009D125C" w:rsidRPr="001B3D6D">
        <w:rPr>
          <w:rFonts w:ascii="Times New Roman" w:hAnsi="Times New Roman" w:cs="Times New Roman"/>
          <w:sz w:val="24"/>
          <w:szCs w:val="24"/>
        </w:rPr>
        <w:t>в подкрепа на прилагането на принципите на добро демократично управление на местно ниво, определени в Стратегията за иновации и добро управление на Съвета на Европа.</w:t>
      </w:r>
    </w:p>
    <w:p w14:paraId="008524A1" w14:textId="4A3659B1" w:rsidR="009809A8" w:rsidRPr="001B3D6D" w:rsidRDefault="000933F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Основна цел</w:t>
      </w:r>
      <w:r w:rsidRPr="001B3D6D">
        <w:rPr>
          <w:rFonts w:ascii="Times New Roman" w:hAnsi="Times New Roman" w:cs="Times New Roman"/>
          <w:sz w:val="24"/>
          <w:szCs w:val="24"/>
        </w:rPr>
        <w:t xml:space="preserve"> на проверката и верификацията е установяване на качеството на управление на об</w:t>
      </w:r>
      <w:r w:rsidR="00B84F52" w:rsidRPr="001B3D6D">
        <w:rPr>
          <w:rFonts w:ascii="Times New Roman" w:hAnsi="Times New Roman" w:cs="Times New Roman"/>
          <w:sz w:val="24"/>
          <w:szCs w:val="24"/>
        </w:rPr>
        <w:t xml:space="preserve">щина </w:t>
      </w:r>
      <w:r w:rsidR="00B6375B"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в съответствие с 12</w:t>
      </w:r>
      <w:r w:rsidRPr="001B3D6D">
        <w:rPr>
          <w:rFonts w:ascii="Times New Roman" w:hAnsi="Times New Roman" w:cs="Times New Roman"/>
          <w:sz w:val="24"/>
          <w:szCs w:val="24"/>
          <w:vertAlign w:val="superscript"/>
        </w:rPr>
        <w:t>те</w:t>
      </w:r>
      <w:r w:rsidRPr="001B3D6D">
        <w:rPr>
          <w:rFonts w:ascii="Times New Roman" w:hAnsi="Times New Roman" w:cs="Times New Roman"/>
          <w:sz w:val="24"/>
          <w:szCs w:val="24"/>
        </w:rPr>
        <w:t xml:space="preserve"> принципа за добро демократично управление </w:t>
      </w:r>
      <w:r w:rsidR="009809A8" w:rsidRPr="001B3D6D">
        <w:rPr>
          <w:rFonts w:ascii="Times New Roman" w:hAnsi="Times New Roman" w:cs="Times New Roman"/>
          <w:sz w:val="24"/>
          <w:szCs w:val="24"/>
        </w:rPr>
        <w:t xml:space="preserve">на местно ниво </w:t>
      </w:r>
      <w:r w:rsidRPr="001B3D6D">
        <w:rPr>
          <w:rFonts w:ascii="Times New Roman" w:hAnsi="Times New Roman" w:cs="Times New Roman"/>
          <w:sz w:val="24"/>
          <w:szCs w:val="24"/>
        </w:rPr>
        <w:t xml:space="preserve">и в зависимост от степента на тяхното прилагане. </w:t>
      </w:r>
    </w:p>
    <w:p w14:paraId="0EDAEE7C" w14:textId="23640AFF" w:rsidR="009D125C" w:rsidRPr="001B3D6D" w:rsidRDefault="009D125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Към кан</w:t>
      </w:r>
      <w:r w:rsidR="00B84F52" w:rsidRPr="001B3D6D">
        <w:rPr>
          <w:rFonts w:ascii="Times New Roman" w:hAnsi="Times New Roman" w:cs="Times New Roman"/>
          <w:sz w:val="24"/>
          <w:szCs w:val="24"/>
        </w:rPr>
        <w:t xml:space="preserve">дидатурата на община </w:t>
      </w:r>
      <w:r w:rsidR="00B6375B"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за присъждане на Етикет за иновации и добро управление на местно ниво на Съвета на Европа в Републик</w:t>
      </w:r>
      <w:r w:rsidR="00B84F52" w:rsidRPr="001B3D6D">
        <w:rPr>
          <w:rFonts w:ascii="Times New Roman" w:hAnsi="Times New Roman" w:cs="Times New Roman"/>
          <w:sz w:val="24"/>
          <w:szCs w:val="24"/>
        </w:rPr>
        <w:t xml:space="preserve">а България е приложен </w:t>
      </w:r>
      <w:r w:rsidRPr="001B3D6D">
        <w:rPr>
          <w:rFonts w:ascii="Times New Roman" w:hAnsi="Times New Roman" w:cs="Times New Roman"/>
          <w:sz w:val="24"/>
          <w:szCs w:val="24"/>
        </w:rPr>
        <w:t>добре систематизиран доказателствен материал. Документите в достатъчна степен доказват изпълнението на</w:t>
      </w:r>
      <w:r w:rsidR="00B84F52" w:rsidRPr="001B3D6D">
        <w:rPr>
          <w:rFonts w:ascii="Times New Roman" w:hAnsi="Times New Roman" w:cs="Times New Roman"/>
          <w:sz w:val="24"/>
          <w:szCs w:val="24"/>
        </w:rPr>
        <w:t xml:space="preserve"> преобладаващата част</w:t>
      </w:r>
      <w:r w:rsidRPr="001B3D6D">
        <w:rPr>
          <w:rFonts w:ascii="Times New Roman" w:hAnsi="Times New Roman" w:cs="Times New Roman"/>
          <w:sz w:val="24"/>
          <w:szCs w:val="24"/>
        </w:rPr>
        <w:t xml:space="preserve"> индикаторите за прилагане на всеки един от принципите за добро демократично управление на местно ниво: </w:t>
      </w:r>
      <w:r w:rsidR="00D82710" w:rsidRPr="001B3D6D">
        <w:rPr>
          <w:rFonts w:ascii="Times New Roman" w:hAnsi="Times New Roman" w:cs="Times New Roman"/>
          <w:sz w:val="24"/>
          <w:szCs w:val="24"/>
        </w:rPr>
        <w:t>Честно провеждане на изборите, предст</w:t>
      </w:r>
      <w:r w:rsidR="006355F2" w:rsidRPr="001B3D6D">
        <w:rPr>
          <w:rFonts w:ascii="Times New Roman" w:hAnsi="Times New Roman" w:cs="Times New Roman"/>
          <w:sz w:val="24"/>
          <w:szCs w:val="24"/>
        </w:rPr>
        <w:t>авителност и гражданско участие; Отзивчивост;</w:t>
      </w:r>
      <w:r w:rsidR="00D82710" w:rsidRPr="001B3D6D">
        <w:rPr>
          <w:rFonts w:ascii="Times New Roman" w:hAnsi="Times New Roman" w:cs="Times New Roman"/>
          <w:sz w:val="24"/>
          <w:szCs w:val="24"/>
        </w:rPr>
        <w:t xml:space="preserve"> Ефективност и ефикаснос</w:t>
      </w:r>
      <w:r w:rsidR="006355F2" w:rsidRPr="001B3D6D">
        <w:rPr>
          <w:rFonts w:ascii="Times New Roman" w:hAnsi="Times New Roman" w:cs="Times New Roman"/>
          <w:sz w:val="24"/>
          <w:szCs w:val="24"/>
        </w:rPr>
        <w:t>т; Откритост и прозрачност; Върховенство на закона; Етично поведение; Компетентност и капацитет;</w:t>
      </w:r>
      <w:r w:rsidR="00D82710" w:rsidRPr="001B3D6D">
        <w:rPr>
          <w:rFonts w:ascii="Times New Roman" w:hAnsi="Times New Roman" w:cs="Times New Roman"/>
          <w:sz w:val="24"/>
          <w:szCs w:val="24"/>
        </w:rPr>
        <w:t xml:space="preserve"> Ин</w:t>
      </w:r>
      <w:r w:rsidR="006355F2" w:rsidRPr="001B3D6D">
        <w:rPr>
          <w:rFonts w:ascii="Times New Roman" w:hAnsi="Times New Roman" w:cs="Times New Roman"/>
          <w:sz w:val="24"/>
          <w:szCs w:val="24"/>
        </w:rPr>
        <w:t>овации и отвореност към промени;</w:t>
      </w:r>
      <w:r w:rsidR="00D82710" w:rsidRPr="001B3D6D">
        <w:rPr>
          <w:rFonts w:ascii="Times New Roman" w:hAnsi="Times New Roman" w:cs="Times New Roman"/>
          <w:sz w:val="24"/>
          <w:szCs w:val="24"/>
        </w:rPr>
        <w:t xml:space="preserve"> Устой</w:t>
      </w:r>
      <w:r w:rsidR="006355F2" w:rsidRPr="001B3D6D">
        <w:rPr>
          <w:rFonts w:ascii="Times New Roman" w:hAnsi="Times New Roman" w:cs="Times New Roman"/>
          <w:sz w:val="24"/>
          <w:szCs w:val="24"/>
        </w:rPr>
        <w:t>чивост и дългосрочна ориентация; Стабилно финансово управление;</w:t>
      </w:r>
      <w:r w:rsidR="00D82710" w:rsidRPr="001B3D6D">
        <w:rPr>
          <w:rFonts w:ascii="Times New Roman" w:hAnsi="Times New Roman" w:cs="Times New Roman"/>
          <w:sz w:val="24"/>
          <w:szCs w:val="24"/>
        </w:rPr>
        <w:t xml:space="preserve"> Човешки права, културно разнообразие и социално единств</w:t>
      </w:r>
      <w:r w:rsidR="006355F2" w:rsidRPr="001B3D6D">
        <w:rPr>
          <w:rFonts w:ascii="Times New Roman" w:hAnsi="Times New Roman" w:cs="Times New Roman"/>
          <w:sz w:val="24"/>
          <w:szCs w:val="24"/>
        </w:rPr>
        <w:t>о;</w:t>
      </w:r>
      <w:r w:rsidR="00D82710" w:rsidRPr="001B3D6D">
        <w:rPr>
          <w:rFonts w:ascii="Times New Roman" w:hAnsi="Times New Roman" w:cs="Times New Roman"/>
          <w:sz w:val="24"/>
          <w:szCs w:val="24"/>
        </w:rPr>
        <w:t xml:space="preserve"> Отчетност.</w:t>
      </w:r>
    </w:p>
    <w:p w14:paraId="16DE8DD4" w14:textId="67C323B5" w:rsidR="000675FF" w:rsidRPr="001B3D6D" w:rsidRDefault="00FF011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Уп</w:t>
      </w:r>
      <w:r w:rsidR="00B84F52" w:rsidRPr="001B3D6D">
        <w:rPr>
          <w:rFonts w:ascii="Times New Roman" w:hAnsi="Times New Roman" w:cs="Times New Roman"/>
          <w:sz w:val="24"/>
          <w:szCs w:val="24"/>
        </w:rPr>
        <w:t xml:space="preserve">равлението на община </w:t>
      </w:r>
      <w:r w:rsidR="00EA3273" w:rsidRPr="001B3D6D">
        <w:rPr>
          <w:rFonts w:ascii="Times New Roman" w:hAnsi="Times New Roman" w:cs="Times New Roman"/>
          <w:sz w:val="24"/>
          <w:szCs w:val="24"/>
        </w:rPr>
        <w:t>Каспичан</w:t>
      </w:r>
      <w:r w:rsidR="00B84F52" w:rsidRPr="001B3D6D">
        <w:rPr>
          <w:rFonts w:ascii="Times New Roman" w:hAnsi="Times New Roman" w:cs="Times New Roman"/>
          <w:sz w:val="24"/>
          <w:szCs w:val="24"/>
        </w:rPr>
        <w:t xml:space="preserve"> притежава </w:t>
      </w:r>
      <w:r w:rsidRPr="001B3D6D">
        <w:rPr>
          <w:rFonts w:ascii="Times New Roman" w:hAnsi="Times New Roman" w:cs="Times New Roman"/>
          <w:b/>
          <w:bCs/>
          <w:i/>
          <w:iCs/>
          <w:sz w:val="24"/>
          <w:szCs w:val="24"/>
        </w:rPr>
        <w:t>силни страни</w:t>
      </w:r>
      <w:r w:rsidRPr="001B3D6D">
        <w:rPr>
          <w:rFonts w:ascii="Times New Roman" w:hAnsi="Times New Roman" w:cs="Times New Roman"/>
          <w:sz w:val="24"/>
          <w:szCs w:val="24"/>
        </w:rPr>
        <w:t>, които способстват за реализация на принципите за добро демократично управление, а именно:</w:t>
      </w:r>
      <w:r w:rsidR="00B84F52" w:rsidRPr="001B3D6D">
        <w:rPr>
          <w:rFonts w:ascii="Times New Roman" w:hAnsi="Times New Roman" w:cs="Times New Roman"/>
          <w:sz w:val="24"/>
          <w:szCs w:val="24"/>
        </w:rPr>
        <w:t xml:space="preserve"> </w:t>
      </w:r>
      <w:r w:rsidR="000675FF" w:rsidRPr="001B3D6D">
        <w:rPr>
          <w:rFonts w:ascii="Times New Roman" w:hAnsi="Times New Roman" w:cs="Times New Roman"/>
          <w:sz w:val="24"/>
          <w:szCs w:val="24"/>
        </w:rPr>
        <w:t xml:space="preserve">въведен е европейският инструмент </w:t>
      </w:r>
      <w:r w:rsidR="000675FF" w:rsidRPr="001B3D6D">
        <w:rPr>
          <w:rFonts w:ascii="Times New Roman" w:hAnsi="Times New Roman" w:cs="Times New Roman"/>
          <w:i/>
          <w:iCs/>
          <w:sz w:val="24"/>
          <w:szCs w:val="24"/>
        </w:rPr>
        <w:t xml:space="preserve">CAF </w:t>
      </w:r>
      <w:r w:rsidR="000675FF" w:rsidRPr="001B3D6D">
        <w:rPr>
          <w:rFonts w:ascii="Times New Roman" w:hAnsi="Times New Roman" w:cs="Times New Roman"/>
          <w:sz w:val="24"/>
          <w:szCs w:val="24"/>
        </w:rPr>
        <w:t>(обща рамка за оценка)</w:t>
      </w:r>
      <w:r w:rsidR="000675FF" w:rsidRPr="001B3D6D">
        <w:rPr>
          <w:rFonts w:ascii="Times New Roman" w:hAnsi="Times New Roman" w:cs="Times New Roman"/>
          <w:i/>
          <w:iCs/>
          <w:sz w:val="24"/>
          <w:szCs w:val="24"/>
        </w:rPr>
        <w:t xml:space="preserve"> за цялостно управление на качество</w:t>
      </w:r>
      <w:r w:rsidR="000675FF" w:rsidRPr="001B3D6D">
        <w:rPr>
          <w:rFonts w:ascii="Times New Roman" w:hAnsi="Times New Roman" w:cs="Times New Roman"/>
          <w:sz w:val="24"/>
          <w:szCs w:val="24"/>
        </w:rPr>
        <w:t xml:space="preserve"> в публичната администрация и е поет </w:t>
      </w:r>
      <w:r w:rsidR="000675FF" w:rsidRPr="001B3D6D">
        <w:rPr>
          <w:rFonts w:ascii="Times New Roman" w:hAnsi="Times New Roman" w:cs="Times New Roman"/>
          <w:i/>
          <w:iCs/>
          <w:sz w:val="24"/>
          <w:szCs w:val="24"/>
        </w:rPr>
        <w:t xml:space="preserve">ангажимент за непрекъснато подобряване на дейността и системата за управление; </w:t>
      </w:r>
      <w:r w:rsidR="000675FF" w:rsidRPr="001B3D6D">
        <w:rPr>
          <w:rFonts w:ascii="Times New Roman" w:hAnsi="Times New Roman" w:cs="Times New Roman"/>
          <w:sz w:val="24"/>
          <w:szCs w:val="24"/>
        </w:rPr>
        <w:t xml:space="preserve">добре изградена е системата за </w:t>
      </w:r>
      <w:r w:rsidR="000675FF" w:rsidRPr="001B3D6D">
        <w:rPr>
          <w:rFonts w:ascii="Times New Roman" w:hAnsi="Times New Roman" w:cs="Times New Roman"/>
          <w:i/>
          <w:iCs/>
          <w:sz w:val="24"/>
          <w:szCs w:val="24"/>
        </w:rPr>
        <w:t>стратегическо и оперативно планиране</w:t>
      </w:r>
      <w:r w:rsidR="000675FF" w:rsidRPr="001B3D6D">
        <w:rPr>
          <w:rFonts w:ascii="Times New Roman" w:hAnsi="Times New Roman" w:cs="Times New Roman"/>
          <w:sz w:val="24"/>
          <w:szCs w:val="24"/>
        </w:rPr>
        <w:t xml:space="preserve">, мониторинг на изпълнението и оценка на степента на постигане на целите; разработени са </w:t>
      </w:r>
      <w:r w:rsidR="000675FF" w:rsidRPr="001B3D6D">
        <w:rPr>
          <w:rFonts w:ascii="Times New Roman" w:hAnsi="Times New Roman" w:cs="Times New Roman"/>
          <w:i/>
          <w:iCs/>
          <w:sz w:val="24"/>
          <w:szCs w:val="24"/>
        </w:rPr>
        <w:t>правилници и процедури</w:t>
      </w:r>
      <w:r w:rsidR="000675FF" w:rsidRPr="001B3D6D">
        <w:rPr>
          <w:rFonts w:ascii="Times New Roman" w:hAnsi="Times New Roman" w:cs="Times New Roman"/>
          <w:sz w:val="24"/>
          <w:szCs w:val="24"/>
        </w:rPr>
        <w:t xml:space="preserve">, съобразени с нормативните изисквания и регламентиращи осъществяването на дейността на Общински съвет и общинска администрация; иницииран е мащабен инвестиционен проект, способстващ за </w:t>
      </w:r>
      <w:r w:rsidR="000675FF" w:rsidRPr="001B3D6D">
        <w:rPr>
          <w:rFonts w:ascii="Times New Roman" w:hAnsi="Times New Roman" w:cs="Times New Roman"/>
          <w:i/>
          <w:iCs/>
          <w:sz w:val="24"/>
          <w:szCs w:val="24"/>
        </w:rPr>
        <w:t>опазването на околната среда</w:t>
      </w:r>
      <w:r w:rsidR="000675FF" w:rsidRPr="001B3D6D">
        <w:rPr>
          <w:rFonts w:ascii="Times New Roman" w:hAnsi="Times New Roman" w:cs="Times New Roman"/>
          <w:sz w:val="24"/>
          <w:szCs w:val="24"/>
        </w:rPr>
        <w:t xml:space="preserve">, а именно „Изграждане на общинска система за разделно събиране и рециклиране на биоразградими отпадъци на територията на община Каспичан“; предлагат се </w:t>
      </w:r>
      <w:r w:rsidR="000675FF" w:rsidRPr="001B3D6D">
        <w:rPr>
          <w:rFonts w:ascii="Times New Roman" w:hAnsi="Times New Roman" w:cs="Times New Roman"/>
          <w:i/>
          <w:iCs/>
          <w:sz w:val="24"/>
          <w:szCs w:val="24"/>
        </w:rPr>
        <w:t>електронни административни услуги</w:t>
      </w:r>
      <w:r w:rsidR="000675FF" w:rsidRPr="001B3D6D">
        <w:rPr>
          <w:rFonts w:ascii="Times New Roman" w:hAnsi="Times New Roman" w:cs="Times New Roman"/>
          <w:sz w:val="24"/>
          <w:szCs w:val="24"/>
        </w:rPr>
        <w:t xml:space="preserve">; повишава се </w:t>
      </w:r>
      <w:r w:rsidR="000675FF" w:rsidRPr="001B3D6D">
        <w:rPr>
          <w:rFonts w:ascii="Times New Roman" w:hAnsi="Times New Roman" w:cs="Times New Roman"/>
          <w:i/>
          <w:iCs/>
          <w:sz w:val="24"/>
          <w:szCs w:val="24"/>
        </w:rPr>
        <w:t xml:space="preserve">компетентността </w:t>
      </w:r>
      <w:r w:rsidR="000675FF" w:rsidRPr="001B3D6D">
        <w:rPr>
          <w:rFonts w:ascii="Times New Roman" w:hAnsi="Times New Roman" w:cs="Times New Roman"/>
          <w:sz w:val="24"/>
          <w:szCs w:val="24"/>
        </w:rPr>
        <w:t xml:space="preserve">на служителите в общинската администрация; прилага се активна политика в сферата  културата, </w:t>
      </w:r>
      <w:r w:rsidR="000675FF" w:rsidRPr="001B3D6D">
        <w:rPr>
          <w:rFonts w:ascii="Times New Roman" w:hAnsi="Times New Roman" w:cs="Times New Roman"/>
          <w:i/>
          <w:iCs/>
          <w:sz w:val="24"/>
          <w:szCs w:val="24"/>
        </w:rPr>
        <w:t>многообразието и социалното включване</w:t>
      </w:r>
      <w:r w:rsidR="000675FF" w:rsidRPr="001B3D6D">
        <w:rPr>
          <w:rFonts w:ascii="Times New Roman" w:hAnsi="Times New Roman" w:cs="Times New Roman"/>
          <w:sz w:val="24"/>
          <w:szCs w:val="24"/>
        </w:rPr>
        <w:t>.</w:t>
      </w:r>
    </w:p>
    <w:p w14:paraId="1B7DBFC7" w14:textId="77777777" w:rsidR="000675FF" w:rsidRPr="001B3D6D" w:rsidRDefault="000675F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 xml:space="preserve">В община Каспичан се прилагат </w:t>
      </w:r>
      <w:r w:rsidRPr="001B3D6D">
        <w:rPr>
          <w:rFonts w:ascii="Times New Roman" w:hAnsi="Times New Roman" w:cs="Times New Roman"/>
          <w:b/>
          <w:bCs/>
          <w:sz w:val="24"/>
          <w:szCs w:val="24"/>
        </w:rPr>
        <w:t>добри иновативни практики</w:t>
      </w:r>
      <w:r w:rsidRPr="001B3D6D">
        <w:rPr>
          <w:rFonts w:ascii="Times New Roman" w:hAnsi="Times New Roman" w:cs="Times New Roman"/>
          <w:sz w:val="24"/>
          <w:szCs w:val="24"/>
        </w:rPr>
        <w:t xml:space="preserve"> в различни области, преди всичко насочени към непрекъснато подобряване на системата за управление чрез внедрения инструмент за управление на качеството в публичната администрация </w:t>
      </w:r>
      <w:r w:rsidRPr="001B3D6D">
        <w:rPr>
          <w:rFonts w:ascii="Times New Roman" w:hAnsi="Times New Roman" w:cs="Times New Roman"/>
          <w:i/>
          <w:iCs/>
          <w:sz w:val="24"/>
          <w:szCs w:val="24"/>
          <w:lang w:val="en-US"/>
        </w:rPr>
        <w:t>CAF</w:t>
      </w:r>
      <w:r w:rsidRPr="001B3D6D">
        <w:rPr>
          <w:rFonts w:ascii="Times New Roman" w:hAnsi="Times New Roman" w:cs="Times New Roman"/>
          <w:sz w:val="24"/>
          <w:szCs w:val="24"/>
          <w:lang w:val="ru-RU"/>
        </w:rPr>
        <w:t xml:space="preserve"> (Обща рамка за оценка), </w:t>
      </w:r>
      <w:r w:rsidRPr="001B3D6D">
        <w:rPr>
          <w:rFonts w:ascii="Times New Roman" w:hAnsi="Times New Roman" w:cs="Times New Roman"/>
          <w:sz w:val="24"/>
          <w:szCs w:val="24"/>
        </w:rPr>
        <w:t xml:space="preserve">проекти за </w:t>
      </w:r>
      <w:r w:rsidRPr="001B3D6D">
        <w:rPr>
          <w:rFonts w:ascii="Times New Roman" w:hAnsi="Times New Roman" w:cs="Times New Roman"/>
          <w:i/>
          <w:iCs/>
          <w:sz w:val="24"/>
          <w:szCs w:val="24"/>
        </w:rPr>
        <w:t>опазване на околната</w:t>
      </w:r>
      <w:r w:rsidRPr="001B3D6D">
        <w:rPr>
          <w:rFonts w:ascii="Times New Roman" w:hAnsi="Times New Roman" w:cs="Times New Roman"/>
          <w:sz w:val="24"/>
          <w:szCs w:val="24"/>
        </w:rPr>
        <w:t xml:space="preserve"> среда – разделно събиране и рециклиране на биоразградими отпадъци, предоставяне на </w:t>
      </w:r>
      <w:r w:rsidRPr="001B3D6D">
        <w:rPr>
          <w:rFonts w:ascii="Times New Roman" w:hAnsi="Times New Roman" w:cs="Times New Roman"/>
          <w:i/>
          <w:iCs/>
          <w:sz w:val="24"/>
          <w:szCs w:val="24"/>
        </w:rPr>
        <w:t>интегрирани здравно- социални услуги</w:t>
      </w:r>
      <w:r w:rsidRPr="001B3D6D">
        <w:rPr>
          <w:rFonts w:ascii="Times New Roman" w:hAnsi="Times New Roman" w:cs="Times New Roman"/>
          <w:sz w:val="24"/>
          <w:szCs w:val="24"/>
        </w:rPr>
        <w:t xml:space="preserve">, електронни административни услуги, популяризация на местната </w:t>
      </w:r>
      <w:r w:rsidRPr="001B3D6D">
        <w:rPr>
          <w:rFonts w:ascii="Times New Roman" w:hAnsi="Times New Roman" w:cs="Times New Roman"/>
          <w:i/>
          <w:iCs/>
          <w:sz w:val="24"/>
          <w:szCs w:val="24"/>
        </w:rPr>
        <w:t>културна идентичност и многообразие</w:t>
      </w:r>
      <w:r w:rsidRPr="001B3D6D">
        <w:rPr>
          <w:rFonts w:ascii="Times New Roman" w:hAnsi="Times New Roman" w:cs="Times New Roman"/>
          <w:sz w:val="24"/>
          <w:szCs w:val="24"/>
        </w:rPr>
        <w:t xml:space="preserve"> чрез фестивал, международен конкурс, национален събор и многобройни културни прояви на читалищата.</w:t>
      </w:r>
    </w:p>
    <w:p w14:paraId="56A32FAE" w14:textId="3F79B75B" w:rsidR="00427C54" w:rsidRPr="001B3D6D" w:rsidRDefault="007E17D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Реа</w:t>
      </w:r>
      <w:r w:rsidR="00427C54" w:rsidRPr="001B3D6D">
        <w:rPr>
          <w:rFonts w:ascii="Times New Roman" w:hAnsi="Times New Roman" w:cs="Times New Roman"/>
          <w:sz w:val="24"/>
          <w:szCs w:val="24"/>
        </w:rPr>
        <w:t xml:space="preserve">лизираните от община </w:t>
      </w:r>
      <w:r w:rsidR="00EA3273"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дейности имат съществен и все</w:t>
      </w:r>
      <w:r w:rsidR="00CC6464"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w:t>
      </w:r>
      <w:r w:rsidR="00CC6464" w:rsidRPr="001B3D6D">
        <w:rPr>
          <w:rFonts w:ascii="Times New Roman" w:hAnsi="Times New Roman" w:cs="Times New Roman"/>
          <w:sz w:val="24"/>
          <w:szCs w:val="24"/>
        </w:rPr>
        <w:t xml:space="preserve">преобладаващата част от </w:t>
      </w:r>
      <w:r w:rsidRPr="001B3D6D">
        <w:rPr>
          <w:rFonts w:ascii="Times New Roman" w:hAnsi="Times New Roman" w:cs="Times New Roman"/>
          <w:sz w:val="24"/>
          <w:szCs w:val="24"/>
        </w:rPr>
        <w:t>отделните индикатори. Самооценката на общината, направена в Еталона (бенчмарка) съответства на приложения доказателствен материал</w:t>
      </w:r>
      <w:r w:rsidR="00427C54" w:rsidRPr="001B3D6D">
        <w:rPr>
          <w:rFonts w:ascii="Times New Roman" w:hAnsi="Times New Roman" w:cs="Times New Roman"/>
          <w:sz w:val="24"/>
          <w:szCs w:val="24"/>
        </w:rPr>
        <w:t>, за преобладаващата част от</w:t>
      </w:r>
      <w:r w:rsidR="00B84F52" w:rsidRPr="001B3D6D">
        <w:rPr>
          <w:rFonts w:ascii="Times New Roman" w:hAnsi="Times New Roman" w:cs="Times New Roman"/>
          <w:sz w:val="24"/>
          <w:szCs w:val="24"/>
        </w:rPr>
        <w:t xml:space="preserve"> индикатори</w:t>
      </w:r>
      <w:r w:rsidR="00427C54" w:rsidRPr="001B3D6D">
        <w:rPr>
          <w:rFonts w:ascii="Times New Roman" w:hAnsi="Times New Roman" w:cs="Times New Roman"/>
          <w:sz w:val="24"/>
          <w:szCs w:val="24"/>
        </w:rPr>
        <w:t>те</w:t>
      </w:r>
      <w:r w:rsidR="00B84F52" w:rsidRPr="001B3D6D">
        <w:rPr>
          <w:rFonts w:ascii="Times New Roman" w:hAnsi="Times New Roman" w:cs="Times New Roman"/>
          <w:sz w:val="24"/>
          <w:szCs w:val="24"/>
        </w:rPr>
        <w:t xml:space="preserve"> към отделните принципи</w:t>
      </w:r>
      <w:r w:rsidR="00D013C1" w:rsidRPr="001B3D6D">
        <w:rPr>
          <w:rFonts w:ascii="Times New Roman" w:hAnsi="Times New Roman" w:cs="Times New Roman"/>
          <w:sz w:val="24"/>
          <w:szCs w:val="24"/>
        </w:rPr>
        <w:t>.</w:t>
      </w:r>
      <w:r w:rsidR="00B84F52" w:rsidRPr="001B3D6D">
        <w:rPr>
          <w:rFonts w:ascii="Times New Roman" w:hAnsi="Times New Roman" w:cs="Times New Roman"/>
          <w:sz w:val="24"/>
          <w:szCs w:val="24"/>
        </w:rPr>
        <w:t xml:space="preserve"> </w:t>
      </w:r>
    </w:p>
    <w:p w14:paraId="00CE1D7A" w14:textId="6AC0BD16" w:rsidR="0011712F" w:rsidRPr="001B3D6D" w:rsidRDefault="00B84F5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Анализът на документацията очертава </w:t>
      </w:r>
      <w:r w:rsidRPr="001B3D6D">
        <w:rPr>
          <w:rFonts w:ascii="Times New Roman" w:hAnsi="Times New Roman" w:cs="Times New Roman"/>
          <w:b/>
          <w:bCs/>
          <w:i/>
          <w:iCs/>
          <w:sz w:val="24"/>
          <w:szCs w:val="24"/>
        </w:rPr>
        <w:t>области, в които е необходимо подобрение</w:t>
      </w:r>
      <w:r w:rsidRPr="001B3D6D">
        <w:rPr>
          <w:rFonts w:ascii="Times New Roman" w:hAnsi="Times New Roman" w:cs="Times New Roman"/>
          <w:b/>
          <w:bCs/>
          <w:sz w:val="24"/>
          <w:szCs w:val="24"/>
        </w:rPr>
        <w:t>.</w:t>
      </w:r>
      <w:r w:rsidRPr="001B3D6D">
        <w:rPr>
          <w:rFonts w:ascii="Times New Roman" w:hAnsi="Times New Roman" w:cs="Times New Roman"/>
          <w:sz w:val="24"/>
          <w:szCs w:val="24"/>
        </w:rPr>
        <w:t xml:space="preserve"> </w:t>
      </w:r>
      <w:r w:rsidR="0011712F" w:rsidRPr="001B3D6D">
        <w:rPr>
          <w:rFonts w:ascii="Times New Roman" w:hAnsi="Times New Roman" w:cs="Times New Roman"/>
          <w:sz w:val="24"/>
          <w:szCs w:val="24"/>
        </w:rPr>
        <w:t xml:space="preserve"> Проблематична област е осъществяването на вътрешен одит, отнасяща се</w:t>
      </w:r>
      <w:r w:rsidR="00427115" w:rsidRPr="001B3D6D">
        <w:rPr>
          <w:rFonts w:ascii="Times New Roman" w:hAnsi="Times New Roman" w:cs="Times New Roman"/>
          <w:sz w:val="24"/>
          <w:szCs w:val="24"/>
        </w:rPr>
        <w:t xml:space="preserve"> </w:t>
      </w:r>
      <w:r w:rsidRPr="001B3D6D">
        <w:rPr>
          <w:rFonts w:ascii="Times New Roman" w:hAnsi="Times New Roman" w:cs="Times New Roman"/>
          <w:sz w:val="24"/>
          <w:szCs w:val="24"/>
        </w:rPr>
        <w:t>към принцип</w:t>
      </w:r>
      <w:r w:rsidR="00405FBA" w:rsidRPr="001B3D6D">
        <w:rPr>
          <w:rFonts w:ascii="Times New Roman" w:hAnsi="Times New Roman" w:cs="Times New Roman"/>
          <w:sz w:val="24"/>
          <w:szCs w:val="24"/>
        </w:rPr>
        <w:t>и „Стабилно финансово управление“ и „Отчетност“.</w:t>
      </w:r>
      <w:r w:rsidR="00497FA9" w:rsidRPr="001B3D6D">
        <w:rPr>
          <w:rFonts w:ascii="Times New Roman" w:hAnsi="Times New Roman" w:cs="Times New Roman"/>
          <w:sz w:val="24"/>
          <w:szCs w:val="24"/>
        </w:rPr>
        <w:t xml:space="preserve"> </w:t>
      </w:r>
      <w:r w:rsidR="00427C54" w:rsidRPr="001B3D6D">
        <w:rPr>
          <w:rFonts w:ascii="Times New Roman" w:hAnsi="Times New Roman" w:cs="Times New Roman"/>
          <w:sz w:val="24"/>
          <w:szCs w:val="24"/>
        </w:rPr>
        <w:t xml:space="preserve">Видно от приложените документи е, че ръководството на община </w:t>
      </w:r>
      <w:r w:rsidR="00EA3273" w:rsidRPr="001B3D6D">
        <w:rPr>
          <w:rFonts w:ascii="Times New Roman" w:hAnsi="Times New Roman" w:cs="Times New Roman"/>
          <w:sz w:val="24"/>
          <w:szCs w:val="24"/>
        </w:rPr>
        <w:t>Каспичан</w:t>
      </w:r>
      <w:r w:rsidR="00427C54" w:rsidRPr="001B3D6D">
        <w:rPr>
          <w:rFonts w:ascii="Times New Roman" w:hAnsi="Times New Roman" w:cs="Times New Roman"/>
          <w:sz w:val="24"/>
          <w:szCs w:val="24"/>
        </w:rPr>
        <w:t xml:space="preserve"> осъзнава</w:t>
      </w:r>
      <w:r w:rsidR="00CD258F" w:rsidRPr="001B3D6D">
        <w:rPr>
          <w:rFonts w:ascii="Times New Roman" w:hAnsi="Times New Roman" w:cs="Times New Roman"/>
          <w:sz w:val="24"/>
          <w:szCs w:val="24"/>
        </w:rPr>
        <w:t xml:space="preserve"> </w:t>
      </w:r>
      <w:r w:rsidR="0011712F" w:rsidRPr="001B3D6D">
        <w:rPr>
          <w:rFonts w:ascii="Times New Roman" w:hAnsi="Times New Roman" w:cs="Times New Roman"/>
          <w:sz w:val="24"/>
          <w:szCs w:val="24"/>
        </w:rPr>
        <w:t xml:space="preserve">проблематичната области </w:t>
      </w:r>
      <w:r w:rsidR="00CD258F" w:rsidRPr="001B3D6D">
        <w:rPr>
          <w:rFonts w:ascii="Times New Roman" w:hAnsi="Times New Roman" w:cs="Times New Roman"/>
          <w:sz w:val="24"/>
          <w:szCs w:val="24"/>
        </w:rPr>
        <w:t>и реализира стъпки и действия в тази посока.</w:t>
      </w:r>
      <w:r w:rsidR="00427C54" w:rsidRPr="001B3D6D">
        <w:rPr>
          <w:rFonts w:ascii="Times New Roman" w:hAnsi="Times New Roman" w:cs="Times New Roman"/>
          <w:sz w:val="24"/>
          <w:szCs w:val="24"/>
        </w:rPr>
        <w:t xml:space="preserve"> </w:t>
      </w:r>
    </w:p>
    <w:p w14:paraId="3DDAD82E" w14:textId="770E75E7" w:rsidR="0011712F" w:rsidRPr="001B3D6D" w:rsidRDefault="00F52D7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допълнение се открояват някои </w:t>
      </w:r>
      <w:r w:rsidRPr="001B3D6D">
        <w:rPr>
          <w:rFonts w:ascii="Times New Roman" w:hAnsi="Times New Roman" w:cs="Times New Roman"/>
          <w:i/>
          <w:iCs/>
          <w:sz w:val="24"/>
          <w:szCs w:val="24"/>
        </w:rPr>
        <w:t>направления, в които е необходим по- активен ангажимент</w:t>
      </w:r>
      <w:r w:rsidRPr="001B3D6D">
        <w:rPr>
          <w:rFonts w:ascii="Times New Roman" w:hAnsi="Times New Roman" w:cs="Times New Roman"/>
          <w:sz w:val="24"/>
          <w:szCs w:val="24"/>
        </w:rPr>
        <w:t xml:space="preserve"> като</w:t>
      </w:r>
      <w:r w:rsidR="0011712F" w:rsidRPr="001B3D6D">
        <w:rPr>
          <w:rFonts w:ascii="Times New Roman" w:hAnsi="Times New Roman" w:cs="Times New Roman"/>
          <w:sz w:val="24"/>
          <w:szCs w:val="24"/>
        </w:rPr>
        <w:t xml:space="preserve">: обмисляне на възможностите за приложение на </w:t>
      </w:r>
      <w:r w:rsidR="0011712F" w:rsidRPr="001B3D6D">
        <w:rPr>
          <w:rFonts w:ascii="Times New Roman" w:hAnsi="Times New Roman" w:cs="Times New Roman"/>
          <w:i/>
          <w:iCs/>
          <w:sz w:val="24"/>
          <w:szCs w:val="24"/>
        </w:rPr>
        <w:t>иновативни подходи за включване на гражданите</w:t>
      </w:r>
      <w:r w:rsidR="0011712F" w:rsidRPr="001B3D6D">
        <w:rPr>
          <w:rFonts w:ascii="Times New Roman" w:hAnsi="Times New Roman" w:cs="Times New Roman"/>
          <w:sz w:val="24"/>
          <w:szCs w:val="24"/>
        </w:rPr>
        <w:t xml:space="preserve"> при решаване на обществено значими местни проблеми и в процеса на формиране на политики, включително и чрез </w:t>
      </w:r>
      <w:r w:rsidR="0011712F" w:rsidRPr="001B3D6D">
        <w:rPr>
          <w:rFonts w:ascii="Times New Roman" w:hAnsi="Times New Roman" w:cs="Times New Roman"/>
          <w:i/>
          <w:iCs/>
          <w:sz w:val="24"/>
          <w:szCs w:val="24"/>
        </w:rPr>
        <w:t>дигитални технологични инструменти</w:t>
      </w:r>
      <w:r w:rsidR="0011712F" w:rsidRPr="001B3D6D">
        <w:rPr>
          <w:rFonts w:ascii="Times New Roman" w:hAnsi="Times New Roman" w:cs="Times New Roman"/>
          <w:sz w:val="24"/>
          <w:szCs w:val="24"/>
        </w:rPr>
        <w:t>; по- добро използване на потенциала на различните методи за консултации с различни заинтересовани страни като например обществен форум, фокус групи и други релевантни форми и тяхното приложение при формиране на публични политики и иницииране на проект; насърчаване на партньорството с общини от други европейски държави, както и с български общини с цел обмен на добри практики и реализация на съвместни инициативи и проекти.</w:t>
      </w:r>
    </w:p>
    <w:p w14:paraId="506A61F0" w14:textId="7C88B40C" w:rsidR="00497FA9" w:rsidRPr="001B3D6D" w:rsidRDefault="007E17D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Анализът и оценката на представената документация дава основание за изразяване на </w:t>
      </w:r>
      <w:r w:rsidRPr="001B3D6D">
        <w:rPr>
          <w:rFonts w:ascii="Times New Roman" w:hAnsi="Times New Roman" w:cs="Times New Roman"/>
          <w:b/>
          <w:bCs/>
          <w:sz w:val="24"/>
          <w:szCs w:val="24"/>
        </w:rPr>
        <w:t>становище за верификация</w:t>
      </w:r>
      <w:r w:rsidRPr="001B3D6D">
        <w:rPr>
          <w:rFonts w:ascii="Times New Roman" w:hAnsi="Times New Roman" w:cs="Times New Roman"/>
          <w:sz w:val="24"/>
          <w:szCs w:val="24"/>
        </w:rPr>
        <w:t xml:space="preserve"> на прилагането от общин</w:t>
      </w:r>
      <w:r w:rsidR="00D365F6" w:rsidRPr="001B3D6D">
        <w:rPr>
          <w:rFonts w:ascii="Times New Roman" w:hAnsi="Times New Roman" w:cs="Times New Roman"/>
          <w:sz w:val="24"/>
          <w:szCs w:val="24"/>
        </w:rPr>
        <w:t xml:space="preserve">а </w:t>
      </w:r>
      <w:r w:rsidR="00F52D75" w:rsidRPr="001B3D6D">
        <w:rPr>
          <w:rFonts w:ascii="Times New Roman" w:hAnsi="Times New Roman" w:cs="Times New Roman"/>
          <w:sz w:val="24"/>
          <w:szCs w:val="24"/>
        </w:rPr>
        <w:t>Каспичан</w:t>
      </w:r>
      <w:r w:rsidR="00405FBA" w:rsidRPr="001B3D6D">
        <w:rPr>
          <w:rFonts w:ascii="Times New Roman" w:hAnsi="Times New Roman" w:cs="Times New Roman"/>
          <w:sz w:val="24"/>
          <w:szCs w:val="24"/>
        </w:rPr>
        <w:t xml:space="preserve"> на принципи</w:t>
      </w:r>
      <w:r w:rsidR="008C328C" w:rsidRPr="001B3D6D">
        <w:rPr>
          <w:rFonts w:ascii="Times New Roman" w:hAnsi="Times New Roman" w:cs="Times New Roman"/>
          <w:sz w:val="24"/>
          <w:szCs w:val="24"/>
        </w:rPr>
        <w:t xml:space="preserve"> за д</w:t>
      </w:r>
      <w:r w:rsidRPr="001B3D6D">
        <w:rPr>
          <w:rFonts w:ascii="Times New Roman" w:hAnsi="Times New Roman" w:cs="Times New Roman"/>
          <w:sz w:val="24"/>
          <w:szCs w:val="24"/>
        </w:rPr>
        <w:t>обро демократично управление на местно ниво, определени в Стратегията за иновации и добро управление на Съвета на Европа</w:t>
      </w:r>
      <w:r w:rsidR="00497FA9" w:rsidRPr="001B3D6D">
        <w:rPr>
          <w:rFonts w:ascii="Times New Roman" w:hAnsi="Times New Roman" w:cs="Times New Roman"/>
          <w:sz w:val="24"/>
          <w:szCs w:val="24"/>
        </w:rPr>
        <w:t xml:space="preserve"> дава основание за заверка на приложението на принципите, както следва</w:t>
      </w:r>
      <w:r w:rsidR="00405FBA" w:rsidRPr="001B3D6D">
        <w:rPr>
          <w:rFonts w:ascii="Times New Roman" w:hAnsi="Times New Roman" w:cs="Times New Roman"/>
          <w:sz w:val="24"/>
          <w:szCs w:val="24"/>
        </w:rPr>
        <w:t>:</w:t>
      </w:r>
    </w:p>
    <w:p w14:paraId="1C3C0C02" w14:textId="77777777" w:rsidR="00497FA9" w:rsidRPr="001B3D6D" w:rsidRDefault="00497FA9" w:rsidP="001B3D6D">
      <w:pPr>
        <w:spacing w:after="0" w:line="360" w:lineRule="auto"/>
        <w:ind w:firstLine="284"/>
        <w:jc w:val="both"/>
        <w:rPr>
          <w:rFonts w:ascii="Times New Roman" w:hAnsi="Times New Roman" w:cs="Times New Roman"/>
          <w:sz w:val="24"/>
          <w:szCs w:val="24"/>
        </w:rPr>
      </w:pPr>
      <w:r w:rsidRPr="001B3D6D">
        <w:rPr>
          <w:rFonts w:ascii="Times New Roman" w:hAnsi="Times New Roman" w:cs="Times New Roman"/>
          <w:sz w:val="24"/>
          <w:szCs w:val="24"/>
        </w:rPr>
        <w:lastRenderedPageBreak/>
        <w:t>- Принципи „Стабилно финансово управление“ /принцип 10/ и „Отчетност“ /12/</w:t>
      </w:r>
      <w:r w:rsidR="009C36AA" w:rsidRPr="001B3D6D">
        <w:rPr>
          <w:rFonts w:ascii="Times New Roman" w:hAnsi="Times New Roman" w:cs="Times New Roman"/>
          <w:sz w:val="24"/>
          <w:szCs w:val="24"/>
        </w:rPr>
        <w:t xml:space="preserve"> -</w:t>
      </w:r>
      <w:r w:rsidRPr="001B3D6D">
        <w:rPr>
          <w:rFonts w:ascii="Times New Roman" w:hAnsi="Times New Roman" w:cs="Times New Roman"/>
          <w:sz w:val="24"/>
          <w:szCs w:val="24"/>
        </w:rPr>
        <w:t xml:space="preserve"> </w:t>
      </w:r>
      <w:r w:rsidRPr="001B3D6D">
        <w:rPr>
          <w:rFonts w:ascii="Times New Roman" w:hAnsi="Times New Roman" w:cs="Times New Roman"/>
          <w:b/>
          <w:bCs/>
          <w:sz w:val="24"/>
          <w:szCs w:val="24"/>
        </w:rPr>
        <w:t>„с резерви“</w:t>
      </w:r>
    </w:p>
    <w:p w14:paraId="46A557B5" w14:textId="77777777" w:rsidR="002B30D5" w:rsidRPr="001B3D6D" w:rsidRDefault="00497FA9" w:rsidP="001B3D6D">
      <w:pPr>
        <w:spacing w:after="0" w:line="360" w:lineRule="auto"/>
        <w:ind w:firstLine="284"/>
        <w:jc w:val="both"/>
        <w:rPr>
          <w:rFonts w:ascii="Times New Roman" w:hAnsi="Times New Roman" w:cs="Times New Roman"/>
          <w:sz w:val="24"/>
          <w:szCs w:val="24"/>
        </w:rPr>
      </w:pPr>
      <w:r w:rsidRPr="001B3D6D">
        <w:rPr>
          <w:rFonts w:ascii="Times New Roman" w:hAnsi="Times New Roman" w:cs="Times New Roman"/>
          <w:sz w:val="24"/>
          <w:szCs w:val="24"/>
        </w:rPr>
        <w:t xml:space="preserve">- Принципи </w:t>
      </w:r>
      <w:r w:rsidR="00D365F6" w:rsidRPr="001B3D6D">
        <w:rPr>
          <w:rFonts w:ascii="Times New Roman" w:hAnsi="Times New Roman" w:cs="Times New Roman"/>
          <w:sz w:val="24"/>
          <w:szCs w:val="24"/>
        </w:rPr>
        <w:t xml:space="preserve">„Честно провеждане на изборите, представителност и гражданско участие“; „Отзивчивост“; „Ефективност и ефикасност“; „Откритост и прозрачност“; „Върховенство на закона“; „Етично поведение“; „Компетентност и капацитет“; „Иновации и отвореност към промени“; „Устойчивост и дългосрочна ориентация“; „Човешки права, културно разнообразие и социално единство“ </w:t>
      </w:r>
      <w:r w:rsidR="007E17DA" w:rsidRPr="001B3D6D">
        <w:rPr>
          <w:rFonts w:ascii="Times New Roman" w:hAnsi="Times New Roman" w:cs="Times New Roman"/>
          <w:sz w:val="24"/>
          <w:szCs w:val="24"/>
        </w:rPr>
        <w:t>-  „</w:t>
      </w:r>
      <w:r w:rsidR="007E17DA" w:rsidRPr="001B3D6D">
        <w:rPr>
          <w:rFonts w:ascii="Times New Roman" w:hAnsi="Times New Roman" w:cs="Times New Roman"/>
          <w:b/>
          <w:sz w:val="24"/>
          <w:szCs w:val="24"/>
        </w:rPr>
        <w:t>без резерви</w:t>
      </w:r>
      <w:r w:rsidR="007E17DA" w:rsidRPr="001B3D6D">
        <w:rPr>
          <w:rFonts w:ascii="Times New Roman" w:hAnsi="Times New Roman" w:cs="Times New Roman"/>
          <w:sz w:val="24"/>
          <w:szCs w:val="24"/>
        </w:rPr>
        <w:t xml:space="preserve">“. </w:t>
      </w:r>
    </w:p>
    <w:p w14:paraId="50229052" w14:textId="2D005004" w:rsidR="00E73034" w:rsidRPr="001B3D6D" w:rsidRDefault="00E73034" w:rsidP="001B3D6D">
      <w:pPr>
        <w:spacing w:after="0" w:line="360" w:lineRule="auto"/>
        <w:ind w:firstLine="567"/>
        <w:jc w:val="both"/>
        <w:rPr>
          <w:rFonts w:ascii="Times New Roman" w:hAnsi="Times New Roman" w:cs="Times New Roman"/>
          <w:i/>
          <w:iCs/>
          <w:sz w:val="24"/>
          <w:szCs w:val="24"/>
        </w:rPr>
      </w:pPr>
      <w:r w:rsidRPr="001B3D6D">
        <w:rPr>
          <w:rFonts w:ascii="Times New Roman" w:hAnsi="Times New Roman" w:cs="Times New Roman"/>
          <w:sz w:val="24"/>
          <w:szCs w:val="24"/>
        </w:rPr>
        <w:t xml:space="preserve">Въз основа на представените документи и линкове и техния анализ считам, че община </w:t>
      </w:r>
      <w:r w:rsidR="00EA3273"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показва </w:t>
      </w:r>
      <w:r w:rsidRPr="001B3D6D">
        <w:rPr>
          <w:rFonts w:ascii="Times New Roman" w:hAnsi="Times New Roman" w:cs="Times New Roman"/>
          <w:i/>
          <w:iCs/>
          <w:sz w:val="24"/>
          <w:szCs w:val="24"/>
        </w:rPr>
        <w:t>ангажираност в прилагането на принципите за добро управление на местно ниво и може да бъде присъден Етикет за иновации и добро управление на местно ниво</w:t>
      </w:r>
      <w:r w:rsidRPr="001B3D6D">
        <w:rPr>
          <w:rFonts w:ascii="Times New Roman" w:hAnsi="Times New Roman" w:cs="Times New Roman"/>
          <w:b/>
          <w:bCs/>
          <w:i/>
          <w:iCs/>
          <w:sz w:val="24"/>
          <w:szCs w:val="24"/>
        </w:rPr>
        <w:t>.</w:t>
      </w:r>
    </w:p>
    <w:p w14:paraId="59078443" w14:textId="77777777" w:rsidR="00BC197B" w:rsidRPr="001B3D6D" w:rsidRDefault="00BC197B" w:rsidP="001B3D6D">
      <w:pPr>
        <w:spacing w:after="0" w:line="360" w:lineRule="auto"/>
        <w:rPr>
          <w:rFonts w:ascii="Times New Roman" w:hAnsi="Times New Roman" w:cs="Times New Roman"/>
          <w:sz w:val="16"/>
          <w:szCs w:val="16"/>
        </w:rPr>
      </w:pPr>
      <w:r w:rsidRPr="001B3D6D">
        <w:rPr>
          <w:rFonts w:ascii="Times New Roman" w:hAnsi="Times New Roman" w:cs="Times New Roman"/>
          <w:sz w:val="16"/>
          <w:szCs w:val="16"/>
        </w:rPr>
        <w:br w:type="page"/>
      </w:r>
    </w:p>
    <w:p w14:paraId="1069DC74" w14:textId="77777777" w:rsidR="00A862BD" w:rsidRPr="00B4744A" w:rsidRDefault="00A862BD" w:rsidP="001B3D6D">
      <w:pPr>
        <w:spacing w:after="0" w:line="360" w:lineRule="auto"/>
        <w:jc w:val="both"/>
        <w:rPr>
          <w:rFonts w:ascii="Times New Roman" w:hAnsi="Times New Roman" w:cs="Times New Roman"/>
          <w:b/>
          <w:sz w:val="24"/>
          <w:szCs w:val="24"/>
        </w:rPr>
      </w:pPr>
      <w:r w:rsidRPr="00B4744A">
        <w:rPr>
          <w:rFonts w:ascii="Times New Roman" w:hAnsi="Times New Roman" w:cs="Times New Roman"/>
          <w:b/>
          <w:sz w:val="24"/>
          <w:szCs w:val="24"/>
        </w:rPr>
        <w:lastRenderedPageBreak/>
        <w:t>ВЪВЕДЕНИЕ</w:t>
      </w:r>
    </w:p>
    <w:p w14:paraId="483B0703" w14:textId="6545D258" w:rsidR="002A467E" w:rsidRPr="001B3D6D" w:rsidRDefault="002A467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Проверката на пред</w:t>
      </w:r>
      <w:r w:rsidR="00D40583" w:rsidRPr="001B3D6D">
        <w:rPr>
          <w:rFonts w:ascii="Times New Roman" w:hAnsi="Times New Roman" w:cs="Times New Roman"/>
          <w:sz w:val="24"/>
          <w:szCs w:val="24"/>
        </w:rPr>
        <w:t xml:space="preserve">ставената от община </w:t>
      </w:r>
      <w:r w:rsidR="00D729FD"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 xml:space="preserve">документация за участие в </w:t>
      </w:r>
      <w:r w:rsidRPr="001B3D6D">
        <w:rPr>
          <w:rFonts w:ascii="Times New Roman" w:hAnsi="Times New Roman" w:cs="Times New Roman"/>
          <w:sz w:val="24"/>
          <w:szCs w:val="24"/>
          <w:lang w:val="en-US"/>
        </w:rPr>
        <w:t>V</w:t>
      </w:r>
      <w:r w:rsidR="00D40583" w:rsidRPr="001B3D6D">
        <w:rPr>
          <w:rFonts w:ascii="Times New Roman" w:hAnsi="Times New Roman" w:cs="Times New Roman"/>
          <w:sz w:val="24"/>
          <w:szCs w:val="24"/>
          <w:lang w:val="en-US"/>
        </w:rPr>
        <w:t>I</w:t>
      </w:r>
      <w:r w:rsidR="00095D6D" w:rsidRPr="001B3D6D">
        <w:rPr>
          <w:rFonts w:ascii="Times New Roman" w:hAnsi="Times New Roman" w:cs="Times New Roman"/>
          <w:sz w:val="24"/>
          <w:szCs w:val="24"/>
          <w:lang w:val="en-US"/>
        </w:rPr>
        <w:t>I</w:t>
      </w:r>
      <w:r w:rsidRPr="001B3D6D">
        <w:rPr>
          <w:rFonts w:ascii="Times New Roman" w:hAnsi="Times New Roman" w:cs="Times New Roman"/>
          <w:sz w:val="24"/>
          <w:szCs w:val="24"/>
          <w:vertAlign w:val="superscript"/>
        </w:rPr>
        <w:t xml:space="preserve">та </w:t>
      </w:r>
      <w:r w:rsidRPr="001B3D6D">
        <w:rPr>
          <w:rFonts w:ascii="Times New Roman" w:hAnsi="Times New Roman" w:cs="Times New Roman"/>
          <w:sz w:val="24"/>
          <w:szCs w:val="24"/>
        </w:rPr>
        <w:t xml:space="preserve">процедура за присъждане на Етикет за иновации и добро управление на местно ниво и верификацията на приложението на </w:t>
      </w:r>
      <w:r w:rsidR="007055DE" w:rsidRPr="001B3D6D">
        <w:rPr>
          <w:rFonts w:ascii="Times New Roman" w:hAnsi="Times New Roman" w:cs="Times New Roman"/>
          <w:sz w:val="24"/>
          <w:szCs w:val="24"/>
        </w:rPr>
        <w:t>дванадесетте</w:t>
      </w:r>
      <w:r w:rsidRPr="001B3D6D">
        <w:rPr>
          <w:rFonts w:ascii="Times New Roman" w:hAnsi="Times New Roman" w:cs="Times New Roman"/>
          <w:sz w:val="24"/>
          <w:szCs w:val="24"/>
        </w:rPr>
        <w:t xml:space="preserve"> принципа на добро демократично управление на местно ниво, определени в Стратегията за иновации и добро управление на Съвета на Европа</w:t>
      </w:r>
      <w:r w:rsidR="00942946" w:rsidRPr="001B3D6D">
        <w:rPr>
          <w:rFonts w:ascii="Times New Roman" w:hAnsi="Times New Roman" w:cs="Times New Roman"/>
          <w:sz w:val="24"/>
          <w:szCs w:val="24"/>
        </w:rPr>
        <w:t xml:space="preserve">, е извършена в качеството ми на национален експерт за независима проверка и верификация за присъждане на Европейски етикет, утвърден със Заповед № РД-02-14-395/ 28.05.2020 г. на Министъра на регионалното развитие и благоустройството, попълнена декларация за безпристрастност, сключен договор № </w:t>
      </w:r>
      <w:r w:rsidR="00364E30" w:rsidRPr="001B3D6D">
        <w:rPr>
          <w:rFonts w:ascii="Times New Roman" w:hAnsi="Times New Roman" w:cs="Times New Roman"/>
          <w:sz w:val="24"/>
          <w:szCs w:val="24"/>
        </w:rPr>
        <w:t xml:space="preserve">РД-02-29-362/ 14.04.2025 </w:t>
      </w:r>
      <w:r w:rsidR="00D40583" w:rsidRPr="001B3D6D">
        <w:rPr>
          <w:rFonts w:ascii="Times New Roman" w:hAnsi="Times New Roman" w:cs="Times New Roman"/>
          <w:sz w:val="24"/>
          <w:szCs w:val="24"/>
        </w:rPr>
        <w:t xml:space="preserve">г. </w:t>
      </w:r>
      <w:r w:rsidR="00942946" w:rsidRPr="001B3D6D">
        <w:rPr>
          <w:rFonts w:ascii="Times New Roman" w:hAnsi="Times New Roman" w:cs="Times New Roman"/>
          <w:sz w:val="24"/>
          <w:szCs w:val="24"/>
        </w:rPr>
        <w:t>между МРР</w:t>
      </w:r>
      <w:r w:rsidR="00AB774C" w:rsidRPr="001B3D6D">
        <w:rPr>
          <w:rFonts w:ascii="Times New Roman" w:hAnsi="Times New Roman" w:cs="Times New Roman"/>
          <w:sz w:val="24"/>
          <w:szCs w:val="24"/>
        </w:rPr>
        <w:t xml:space="preserve">Б и Изпълнител – </w:t>
      </w:r>
      <w:r w:rsidR="00D729FD" w:rsidRPr="001B3D6D">
        <w:rPr>
          <w:rFonts w:ascii="Times New Roman" w:hAnsi="Times New Roman" w:cs="Times New Roman"/>
          <w:sz w:val="24"/>
          <w:szCs w:val="24"/>
        </w:rPr>
        <w:t>„Евроконсултантс България</w:t>
      </w:r>
      <w:r w:rsidR="00095D6D" w:rsidRPr="001B3D6D">
        <w:rPr>
          <w:rFonts w:ascii="Times New Roman" w:hAnsi="Times New Roman" w:cs="Times New Roman"/>
          <w:sz w:val="24"/>
          <w:szCs w:val="24"/>
          <w:lang w:val="ru-RU"/>
        </w:rPr>
        <w:t xml:space="preserve"> </w:t>
      </w:r>
      <w:r w:rsidR="00095D6D" w:rsidRPr="001B3D6D">
        <w:rPr>
          <w:rFonts w:ascii="Times New Roman" w:hAnsi="Times New Roman" w:cs="Times New Roman"/>
          <w:sz w:val="24"/>
          <w:szCs w:val="24"/>
        </w:rPr>
        <w:t>С.А</w:t>
      </w:r>
      <w:r w:rsidR="00D729FD" w:rsidRPr="001B3D6D">
        <w:rPr>
          <w:rFonts w:ascii="Times New Roman" w:hAnsi="Times New Roman" w:cs="Times New Roman"/>
          <w:sz w:val="24"/>
          <w:szCs w:val="24"/>
        </w:rPr>
        <w:t xml:space="preserve">“ </w:t>
      </w:r>
      <w:r w:rsidR="00095D6D" w:rsidRPr="001B3D6D">
        <w:rPr>
          <w:rFonts w:ascii="Times New Roman" w:hAnsi="Times New Roman" w:cs="Times New Roman"/>
          <w:sz w:val="24"/>
          <w:szCs w:val="24"/>
        </w:rPr>
        <w:t>А</w:t>
      </w:r>
      <w:r w:rsidR="00D729FD" w:rsidRPr="001B3D6D">
        <w:rPr>
          <w:rFonts w:ascii="Times New Roman" w:hAnsi="Times New Roman" w:cs="Times New Roman"/>
          <w:sz w:val="24"/>
          <w:szCs w:val="24"/>
        </w:rPr>
        <w:t>Д</w:t>
      </w:r>
      <w:r w:rsidR="00942946" w:rsidRPr="001B3D6D">
        <w:rPr>
          <w:rFonts w:ascii="Times New Roman" w:hAnsi="Times New Roman" w:cs="Times New Roman"/>
          <w:sz w:val="24"/>
          <w:szCs w:val="24"/>
        </w:rPr>
        <w:t xml:space="preserve"> за подпомагане и координация на процедурата по независима проверка и верификация.</w:t>
      </w:r>
    </w:p>
    <w:p w14:paraId="1B88D2C3" w14:textId="77777777" w:rsidR="004F6BEF" w:rsidRPr="001B3D6D" w:rsidRDefault="00A862B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sz w:val="24"/>
          <w:szCs w:val="24"/>
        </w:rPr>
        <w:t xml:space="preserve">Обект на </w:t>
      </w:r>
      <w:r w:rsidR="00CB0306" w:rsidRPr="001B3D6D">
        <w:rPr>
          <w:rFonts w:ascii="Times New Roman" w:hAnsi="Times New Roman" w:cs="Times New Roman"/>
          <w:i/>
          <w:sz w:val="24"/>
          <w:szCs w:val="24"/>
        </w:rPr>
        <w:t>проверката и верификацията</w:t>
      </w:r>
      <w:r w:rsidR="003839ED" w:rsidRPr="001B3D6D">
        <w:rPr>
          <w:rFonts w:ascii="Times New Roman" w:hAnsi="Times New Roman" w:cs="Times New Roman"/>
          <w:sz w:val="24"/>
          <w:szCs w:val="24"/>
        </w:rPr>
        <w:t>:</w:t>
      </w:r>
      <w:r w:rsidR="003839ED" w:rsidRPr="001B3D6D">
        <w:rPr>
          <w:rFonts w:ascii="Times New Roman" w:hAnsi="Times New Roman" w:cs="Times New Roman"/>
          <w:b/>
          <w:sz w:val="24"/>
          <w:szCs w:val="24"/>
        </w:rPr>
        <w:t xml:space="preserve"> </w:t>
      </w:r>
      <w:r w:rsidR="00AE17DD" w:rsidRPr="001B3D6D">
        <w:rPr>
          <w:rFonts w:ascii="Times New Roman" w:hAnsi="Times New Roman" w:cs="Times New Roman"/>
          <w:sz w:val="24"/>
          <w:szCs w:val="24"/>
        </w:rPr>
        <w:t xml:space="preserve">прилагане на 12-те принципа за добро </w:t>
      </w:r>
      <w:r w:rsidR="00EF0CB5" w:rsidRPr="001B3D6D">
        <w:rPr>
          <w:rFonts w:ascii="Times New Roman" w:hAnsi="Times New Roman" w:cs="Times New Roman"/>
          <w:sz w:val="24"/>
          <w:szCs w:val="24"/>
        </w:rPr>
        <w:t xml:space="preserve">демократично </w:t>
      </w:r>
      <w:r w:rsidR="00AE17DD" w:rsidRPr="001B3D6D">
        <w:rPr>
          <w:rFonts w:ascii="Times New Roman" w:hAnsi="Times New Roman" w:cs="Times New Roman"/>
          <w:sz w:val="24"/>
          <w:szCs w:val="24"/>
        </w:rPr>
        <w:t>управление чрез изпълнение на съответните дейности и индикатори, характеризиращи европейския стандарт за добро демократично управление на местно ниво</w:t>
      </w:r>
      <w:r w:rsidR="00764917" w:rsidRPr="001B3D6D">
        <w:rPr>
          <w:rFonts w:ascii="Times New Roman" w:hAnsi="Times New Roman" w:cs="Times New Roman"/>
          <w:sz w:val="24"/>
          <w:szCs w:val="24"/>
        </w:rPr>
        <w:t>, а именно</w:t>
      </w:r>
      <w:r w:rsidR="009D125C" w:rsidRPr="001B3D6D">
        <w:rPr>
          <w:rFonts w:ascii="Times New Roman" w:hAnsi="Times New Roman" w:cs="Times New Roman"/>
          <w:sz w:val="24"/>
          <w:szCs w:val="24"/>
        </w:rPr>
        <w:t xml:space="preserve">: </w:t>
      </w:r>
    </w:p>
    <w:p w14:paraId="6B0A400E" w14:textId="77777777" w:rsidR="004F6BEF" w:rsidRPr="001B3D6D" w:rsidRDefault="00764917" w:rsidP="001B3D6D">
      <w:pPr>
        <w:pStyle w:val="ListParagraph"/>
        <w:numPr>
          <w:ilvl w:val="0"/>
          <w:numId w:val="14"/>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Честно провеждане на изборите, предст</w:t>
      </w:r>
      <w:r w:rsidR="004F6BEF" w:rsidRPr="001B3D6D">
        <w:rPr>
          <w:rFonts w:ascii="Times New Roman" w:hAnsi="Times New Roman" w:cs="Times New Roman"/>
          <w:sz w:val="24"/>
          <w:szCs w:val="24"/>
        </w:rPr>
        <w:t>авителност и гражданско участие;</w:t>
      </w:r>
    </w:p>
    <w:p w14:paraId="0348424A" w14:textId="77777777" w:rsidR="004F6BEF" w:rsidRPr="001B3D6D" w:rsidRDefault="004F6BEF" w:rsidP="001B3D6D">
      <w:pPr>
        <w:pStyle w:val="ListParagraph"/>
        <w:numPr>
          <w:ilvl w:val="0"/>
          <w:numId w:val="14"/>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Отзивчивост</w:t>
      </w:r>
    </w:p>
    <w:p w14:paraId="0623C543" w14:textId="77777777" w:rsidR="004F6BEF" w:rsidRPr="001B3D6D" w:rsidRDefault="004F6BEF" w:rsidP="001B3D6D">
      <w:pPr>
        <w:pStyle w:val="ListParagraph"/>
        <w:numPr>
          <w:ilvl w:val="0"/>
          <w:numId w:val="14"/>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Ефективност и ефикасност</w:t>
      </w:r>
    </w:p>
    <w:p w14:paraId="25534D8C" w14:textId="77777777" w:rsidR="004F6BEF" w:rsidRPr="001B3D6D" w:rsidRDefault="004F6BEF" w:rsidP="001B3D6D">
      <w:pPr>
        <w:pStyle w:val="ListParagraph"/>
        <w:numPr>
          <w:ilvl w:val="0"/>
          <w:numId w:val="14"/>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Откритост и прозрачност</w:t>
      </w:r>
    </w:p>
    <w:p w14:paraId="07D2B2CB" w14:textId="77777777" w:rsidR="00AE17DD" w:rsidRPr="001B3D6D" w:rsidRDefault="00764917" w:rsidP="001B3D6D">
      <w:pPr>
        <w:pStyle w:val="ListParagraph"/>
        <w:numPr>
          <w:ilvl w:val="0"/>
          <w:numId w:val="14"/>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Върховенство на за</w:t>
      </w:r>
      <w:r w:rsidR="009D125C" w:rsidRPr="001B3D6D">
        <w:rPr>
          <w:rFonts w:ascii="Times New Roman" w:hAnsi="Times New Roman" w:cs="Times New Roman"/>
          <w:sz w:val="24"/>
          <w:szCs w:val="24"/>
        </w:rPr>
        <w:t xml:space="preserve">кона, Етично поведение, Компетентност и капацитет, </w:t>
      </w:r>
      <w:r w:rsidRPr="001B3D6D">
        <w:rPr>
          <w:rFonts w:ascii="Times New Roman" w:hAnsi="Times New Roman" w:cs="Times New Roman"/>
          <w:sz w:val="24"/>
          <w:szCs w:val="24"/>
        </w:rPr>
        <w:t>Ин</w:t>
      </w:r>
      <w:r w:rsidR="009D125C" w:rsidRPr="001B3D6D">
        <w:rPr>
          <w:rFonts w:ascii="Times New Roman" w:hAnsi="Times New Roman" w:cs="Times New Roman"/>
          <w:sz w:val="24"/>
          <w:szCs w:val="24"/>
        </w:rPr>
        <w:t xml:space="preserve">овации и отвореност към промени, </w:t>
      </w:r>
      <w:r w:rsidRPr="001B3D6D">
        <w:rPr>
          <w:rFonts w:ascii="Times New Roman" w:hAnsi="Times New Roman" w:cs="Times New Roman"/>
          <w:sz w:val="24"/>
          <w:szCs w:val="24"/>
        </w:rPr>
        <w:t>Устой</w:t>
      </w:r>
      <w:r w:rsidR="009D125C" w:rsidRPr="001B3D6D">
        <w:rPr>
          <w:rFonts w:ascii="Times New Roman" w:hAnsi="Times New Roman" w:cs="Times New Roman"/>
          <w:sz w:val="24"/>
          <w:szCs w:val="24"/>
        </w:rPr>
        <w:t>чивост и дългосрочна ориентация</w:t>
      </w:r>
      <w:r w:rsidRPr="001B3D6D">
        <w:rPr>
          <w:rFonts w:ascii="Times New Roman" w:hAnsi="Times New Roman" w:cs="Times New Roman"/>
          <w:sz w:val="24"/>
          <w:szCs w:val="24"/>
        </w:rPr>
        <w:t xml:space="preserve">, </w:t>
      </w:r>
      <w:r w:rsidR="009D125C" w:rsidRPr="001B3D6D">
        <w:rPr>
          <w:rFonts w:ascii="Times New Roman" w:hAnsi="Times New Roman" w:cs="Times New Roman"/>
          <w:sz w:val="24"/>
          <w:szCs w:val="24"/>
        </w:rPr>
        <w:t>Стабилно финансово управление</w:t>
      </w:r>
      <w:r w:rsidRPr="001B3D6D">
        <w:rPr>
          <w:rFonts w:ascii="Times New Roman" w:hAnsi="Times New Roman" w:cs="Times New Roman"/>
          <w:sz w:val="24"/>
          <w:szCs w:val="24"/>
        </w:rPr>
        <w:t>,</w:t>
      </w:r>
      <w:r w:rsidR="004F154E" w:rsidRPr="001B3D6D">
        <w:rPr>
          <w:rFonts w:ascii="Times New Roman" w:hAnsi="Times New Roman" w:cs="Times New Roman"/>
          <w:sz w:val="24"/>
          <w:szCs w:val="24"/>
        </w:rPr>
        <w:t xml:space="preserve"> </w:t>
      </w:r>
      <w:r w:rsidR="009041FB" w:rsidRPr="001B3D6D">
        <w:rPr>
          <w:rFonts w:ascii="Times New Roman" w:hAnsi="Times New Roman" w:cs="Times New Roman"/>
          <w:sz w:val="24"/>
          <w:szCs w:val="24"/>
        </w:rPr>
        <w:t>Човешки права, културно ра</w:t>
      </w:r>
      <w:r w:rsidR="009D125C" w:rsidRPr="001B3D6D">
        <w:rPr>
          <w:rFonts w:ascii="Times New Roman" w:hAnsi="Times New Roman" w:cs="Times New Roman"/>
          <w:sz w:val="24"/>
          <w:szCs w:val="24"/>
        </w:rPr>
        <w:t>знообразие и социално единство и Отчетност</w:t>
      </w:r>
      <w:r w:rsidR="009041FB" w:rsidRPr="001B3D6D">
        <w:rPr>
          <w:rFonts w:ascii="Times New Roman" w:hAnsi="Times New Roman" w:cs="Times New Roman"/>
          <w:sz w:val="24"/>
          <w:szCs w:val="24"/>
        </w:rPr>
        <w:t xml:space="preserve">, </w:t>
      </w:r>
      <w:r w:rsidR="004F154E" w:rsidRPr="001B3D6D">
        <w:rPr>
          <w:rFonts w:ascii="Times New Roman" w:hAnsi="Times New Roman" w:cs="Times New Roman"/>
          <w:sz w:val="24"/>
          <w:szCs w:val="24"/>
        </w:rPr>
        <w:t>съгласно утвърдения Еталон (бенчмарк)</w:t>
      </w:r>
      <w:r w:rsidR="00F03721" w:rsidRPr="001B3D6D">
        <w:rPr>
          <w:rFonts w:ascii="Times New Roman" w:hAnsi="Times New Roman" w:cs="Times New Roman"/>
          <w:sz w:val="24"/>
          <w:szCs w:val="24"/>
        </w:rPr>
        <w:t>.</w:t>
      </w:r>
    </w:p>
    <w:p w14:paraId="3921D027" w14:textId="77777777" w:rsidR="00BC25C9" w:rsidRPr="001B3D6D" w:rsidRDefault="00BC25C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 одобрени от Националн</w:t>
      </w:r>
      <w:r w:rsidR="008B6E9A" w:rsidRPr="001B3D6D">
        <w:rPr>
          <w:rFonts w:ascii="Times New Roman" w:hAnsi="Times New Roman" w:cs="Times New Roman"/>
          <w:sz w:val="24"/>
          <w:szCs w:val="24"/>
        </w:rPr>
        <w:t>ата платформа с Р</w:t>
      </w:r>
      <w:r w:rsidR="00B47F14" w:rsidRPr="001B3D6D">
        <w:rPr>
          <w:rFonts w:ascii="Times New Roman" w:hAnsi="Times New Roman" w:cs="Times New Roman"/>
          <w:sz w:val="24"/>
          <w:szCs w:val="24"/>
        </w:rPr>
        <w:t>еш</w:t>
      </w:r>
      <w:r w:rsidR="008B6E9A" w:rsidRPr="001B3D6D">
        <w:rPr>
          <w:rFonts w:ascii="Times New Roman" w:hAnsi="Times New Roman" w:cs="Times New Roman"/>
          <w:sz w:val="24"/>
          <w:szCs w:val="24"/>
        </w:rPr>
        <w:t>ение, т. 5 от Протокол № 1/</w:t>
      </w:r>
      <w:r w:rsidR="00B47F14" w:rsidRPr="001B3D6D">
        <w:rPr>
          <w:rFonts w:ascii="Times New Roman" w:hAnsi="Times New Roman" w:cs="Times New Roman"/>
          <w:sz w:val="24"/>
          <w:szCs w:val="24"/>
        </w:rPr>
        <w:t>17.10.2019 г.</w:t>
      </w:r>
    </w:p>
    <w:p w14:paraId="613B456A" w14:textId="77777777" w:rsidR="00582086" w:rsidRPr="001B3D6D" w:rsidRDefault="00582086" w:rsidP="001B3D6D">
      <w:pPr>
        <w:spacing w:after="0" w:line="360" w:lineRule="auto"/>
        <w:jc w:val="both"/>
        <w:rPr>
          <w:rFonts w:ascii="Times New Roman" w:hAnsi="Times New Roman" w:cs="Times New Roman"/>
          <w:b/>
          <w:sz w:val="16"/>
          <w:szCs w:val="16"/>
        </w:rPr>
      </w:pPr>
    </w:p>
    <w:p w14:paraId="39E2E28D" w14:textId="77777777" w:rsidR="005E18CB" w:rsidRPr="001B3D6D" w:rsidRDefault="00BC197B" w:rsidP="001B3D6D">
      <w:pPr>
        <w:pStyle w:val="ListParagraph"/>
        <w:numPr>
          <w:ilvl w:val="0"/>
          <w:numId w:val="12"/>
        </w:numPr>
        <w:spacing w:after="0" w:line="360" w:lineRule="auto"/>
        <w:jc w:val="both"/>
        <w:rPr>
          <w:rFonts w:ascii="Times New Roman" w:hAnsi="Times New Roman" w:cs="Times New Roman"/>
          <w:b/>
          <w:sz w:val="24"/>
          <w:szCs w:val="24"/>
          <w:lang w:val="en-US"/>
        </w:rPr>
      </w:pPr>
      <w:r w:rsidRPr="001B3D6D">
        <w:rPr>
          <w:rFonts w:ascii="Times New Roman" w:hAnsi="Times New Roman" w:cs="Times New Roman"/>
          <w:b/>
          <w:sz w:val="24"/>
          <w:szCs w:val="24"/>
        </w:rPr>
        <w:t>ОБХВАТ И</w:t>
      </w:r>
      <w:r w:rsidR="00E37D7B" w:rsidRPr="001B3D6D">
        <w:rPr>
          <w:rFonts w:ascii="Times New Roman" w:hAnsi="Times New Roman" w:cs="Times New Roman"/>
          <w:b/>
          <w:sz w:val="24"/>
          <w:szCs w:val="24"/>
        </w:rPr>
        <w:t xml:space="preserve"> </w:t>
      </w:r>
      <w:r w:rsidR="00955046" w:rsidRPr="001B3D6D">
        <w:rPr>
          <w:rFonts w:ascii="Times New Roman" w:hAnsi="Times New Roman" w:cs="Times New Roman"/>
          <w:b/>
          <w:sz w:val="24"/>
          <w:szCs w:val="24"/>
        </w:rPr>
        <w:t>ПОДХОД</w:t>
      </w:r>
    </w:p>
    <w:p w14:paraId="14C08BD0" w14:textId="77777777" w:rsidR="009A3D1C" w:rsidRPr="001B3D6D" w:rsidRDefault="009A3D1C" w:rsidP="001B3D6D">
      <w:pPr>
        <w:pStyle w:val="ListParagraph"/>
        <w:numPr>
          <w:ilvl w:val="0"/>
          <w:numId w:val="13"/>
        </w:numPr>
        <w:spacing w:after="0" w:line="360" w:lineRule="auto"/>
        <w:jc w:val="both"/>
        <w:rPr>
          <w:rFonts w:ascii="Times New Roman" w:hAnsi="Times New Roman" w:cs="Times New Roman"/>
          <w:b/>
          <w:sz w:val="24"/>
          <w:szCs w:val="24"/>
          <w:lang w:val="en-US"/>
        </w:rPr>
      </w:pPr>
      <w:r w:rsidRPr="001B3D6D">
        <w:rPr>
          <w:rFonts w:ascii="Times New Roman" w:hAnsi="Times New Roman" w:cs="Times New Roman"/>
          <w:b/>
          <w:sz w:val="24"/>
          <w:szCs w:val="24"/>
        </w:rPr>
        <w:t>Цели</w:t>
      </w:r>
    </w:p>
    <w:p w14:paraId="39C06FB9" w14:textId="14CABB57" w:rsidR="00E37D7B" w:rsidRPr="001B3D6D" w:rsidRDefault="00AE17D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b/>
          <w:sz w:val="24"/>
          <w:szCs w:val="24"/>
        </w:rPr>
        <w:t>О</w:t>
      </w:r>
      <w:r w:rsidR="00A862BD" w:rsidRPr="001B3D6D">
        <w:rPr>
          <w:rFonts w:ascii="Times New Roman" w:hAnsi="Times New Roman" w:cs="Times New Roman"/>
          <w:b/>
          <w:sz w:val="24"/>
          <w:szCs w:val="24"/>
        </w:rPr>
        <w:t>сновна цел</w:t>
      </w:r>
      <w:r w:rsidRPr="001B3D6D">
        <w:rPr>
          <w:rFonts w:ascii="Times New Roman" w:hAnsi="Times New Roman" w:cs="Times New Roman"/>
          <w:b/>
          <w:sz w:val="24"/>
          <w:szCs w:val="24"/>
        </w:rPr>
        <w:t xml:space="preserve"> </w:t>
      </w:r>
      <w:r w:rsidR="00E37D7B" w:rsidRPr="001B3D6D">
        <w:rPr>
          <w:rFonts w:ascii="Times New Roman" w:hAnsi="Times New Roman" w:cs="Times New Roman"/>
          <w:sz w:val="24"/>
          <w:szCs w:val="24"/>
        </w:rPr>
        <w:t xml:space="preserve">на проверката и верификацията е установяване на качеството на </w:t>
      </w:r>
      <w:r w:rsidR="00AB774C" w:rsidRPr="001B3D6D">
        <w:rPr>
          <w:rFonts w:ascii="Times New Roman" w:hAnsi="Times New Roman" w:cs="Times New Roman"/>
          <w:sz w:val="24"/>
          <w:szCs w:val="24"/>
        </w:rPr>
        <w:t xml:space="preserve">управление на община </w:t>
      </w:r>
      <w:r w:rsidR="008E4CA7" w:rsidRPr="001B3D6D">
        <w:rPr>
          <w:rFonts w:ascii="Times New Roman" w:hAnsi="Times New Roman" w:cs="Times New Roman"/>
          <w:sz w:val="24"/>
          <w:szCs w:val="24"/>
        </w:rPr>
        <w:t>Каспичан</w:t>
      </w:r>
      <w:r w:rsidR="00E37D7B" w:rsidRPr="001B3D6D">
        <w:rPr>
          <w:rFonts w:ascii="Times New Roman" w:hAnsi="Times New Roman" w:cs="Times New Roman"/>
          <w:sz w:val="24"/>
          <w:szCs w:val="24"/>
        </w:rPr>
        <w:t xml:space="preserve"> в съответствие с 12</w:t>
      </w:r>
      <w:r w:rsidR="00E37D7B" w:rsidRPr="001B3D6D">
        <w:rPr>
          <w:rFonts w:ascii="Times New Roman" w:hAnsi="Times New Roman" w:cs="Times New Roman"/>
          <w:sz w:val="24"/>
          <w:szCs w:val="24"/>
          <w:vertAlign w:val="superscript"/>
        </w:rPr>
        <w:t xml:space="preserve">те </w:t>
      </w:r>
      <w:r w:rsidR="00E37D7B" w:rsidRPr="001B3D6D">
        <w:rPr>
          <w:rFonts w:ascii="Times New Roman" w:hAnsi="Times New Roman" w:cs="Times New Roman"/>
          <w:sz w:val="24"/>
          <w:szCs w:val="24"/>
        </w:rPr>
        <w:t>принципа за добро демократично управление и в зависимост от степента на тяхното прилагане.</w:t>
      </w:r>
    </w:p>
    <w:p w14:paraId="268AD8C9" w14:textId="77777777" w:rsidR="00454CD3" w:rsidRPr="001B3D6D" w:rsidRDefault="00E37D7B" w:rsidP="001B3D6D">
      <w:pPr>
        <w:spacing w:after="0" w:line="360" w:lineRule="auto"/>
        <w:ind w:firstLine="567"/>
        <w:jc w:val="both"/>
        <w:rPr>
          <w:rFonts w:ascii="Times New Roman" w:hAnsi="Times New Roman" w:cs="Times New Roman"/>
          <w:b/>
          <w:sz w:val="24"/>
          <w:szCs w:val="24"/>
        </w:rPr>
      </w:pPr>
      <w:r w:rsidRPr="001B3D6D">
        <w:rPr>
          <w:rFonts w:ascii="Times New Roman" w:hAnsi="Times New Roman" w:cs="Times New Roman"/>
          <w:b/>
          <w:sz w:val="24"/>
          <w:szCs w:val="24"/>
        </w:rPr>
        <w:lastRenderedPageBreak/>
        <w:t>Специфични цели:</w:t>
      </w:r>
    </w:p>
    <w:p w14:paraId="37AB62EC" w14:textId="6AACCC0A" w:rsidR="00E37D7B" w:rsidRPr="001B3D6D" w:rsidRDefault="00E37D7B" w:rsidP="001B3D6D">
      <w:pPr>
        <w:pStyle w:val="ListParagraph"/>
        <w:numPr>
          <w:ilvl w:val="0"/>
          <w:numId w:val="1"/>
        </w:numPr>
        <w:tabs>
          <w:tab w:val="left" w:pos="993"/>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 и оценка на представените към кандидатурата </w:t>
      </w:r>
      <w:r w:rsidR="00AB774C" w:rsidRPr="001B3D6D">
        <w:rPr>
          <w:rFonts w:ascii="Times New Roman" w:hAnsi="Times New Roman" w:cs="Times New Roman"/>
          <w:sz w:val="24"/>
          <w:szCs w:val="24"/>
        </w:rPr>
        <w:t xml:space="preserve">на община </w:t>
      </w:r>
      <w:r w:rsidR="008E4CA7" w:rsidRPr="001B3D6D">
        <w:rPr>
          <w:rFonts w:ascii="Times New Roman" w:hAnsi="Times New Roman" w:cs="Times New Roman"/>
          <w:sz w:val="24"/>
          <w:szCs w:val="24"/>
        </w:rPr>
        <w:t>Каспичан</w:t>
      </w:r>
      <w:r w:rsidR="00587E61" w:rsidRPr="001B3D6D">
        <w:rPr>
          <w:rFonts w:ascii="Times New Roman" w:hAnsi="Times New Roman" w:cs="Times New Roman"/>
          <w:sz w:val="24"/>
          <w:szCs w:val="24"/>
        </w:rPr>
        <w:t xml:space="preserve"> </w:t>
      </w:r>
      <w:r w:rsidRPr="001B3D6D">
        <w:rPr>
          <w:rFonts w:ascii="Times New Roman" w:hAnsi="Times New Roman" w:cs="Times New Roman"/>
          <w:sz w:val="24"/>
          <w:szCs w:val="24"/>
        </w:rPr>
        <w:t xml:space="preserve">документални доказателства и </w:t>
      </w:r>
      <w:r w:rsidR="00877201" w:rsidRPr="001B3D6D">
        <w:rPr>
          <w:rFonts w:ascii="Times New Roman" w:hAnsi="Times New Roman" w:cs="Times New Roman"/>
          <w:sz w:val="24"/>
          <w:szCs w:val="24"/>
        </w:rPr>
        <w:t>линкове</w:t>
      </w:r>
      <w:r w:rsidRPr="001B3D6D">
        <w:rPr>
          <w:rFonts w:ascii="Times New Roman" w:hAnsi="Times New Roman" w:cs="Times New Roman"/>
          <w:sz w:val="24"/>
          <w:szCs w:val="24"/>
        </w:rPr>
        <w:t>.</w:t>
      </w:r>
    </w:p>
    <w:p w14:paraId="44FED1A6" w14:textId="77777777" w:rsidR="00E37D7B" w:rsidRPr="001B3D6D" w:rsidRDefault="00E37D7B" w:rsidP="001B3D6D">
      <w:pPr>
        <w:pStyle w:val="ListParagraph"/>
        <w:numPr>
          <w:ilvl w:val="0"/>
          <w:numId w:val="1"/>
        </w:numPr>
        <w:tabs>
          <w:tab w:val="left" w:pos="993"/>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Детайлно запознаване със съдържанието на нормативни, планови и програмни документи, проц</w:t>
      </w:r>
      <w:r w:rsidR="00587E61" w:rsidRPr="001B3D6D">
        <w:rPr>
          <w:rFonts w:ascii="Times New Roman" w:hAnsi="Times New Roman" w:cs="Times New Roman"/>
          <w:sz w:val="24"/>
          <w:szCs w:val="24"/>
        </w:rPr>
        <w:t xml:space="preserve">едури, отчети от изпълнението, </w:t>
      </w:r>
      <w:r w:rsidRPr="001B3D6D">
        <w:rPr>
          <w:rFonts w:ascii="Times New Roman" w:hAnsi="Times New Roman" w:cs="Times New Roman"/>
          <w:sz w:val="24"/>
          <w:szCs w:val="24"/>
        </w:rPr>
        <w:t>сертификати</w:t>
      </w:r>
      <w:r w:rsidR="00587E61" w:rsidRPr="001B3D6D">
        <w:rPr>
          <w:rFonts w:ascii="Times New Roman" w:hAnsi="Times New Roman" w:cs="Times New Roman"/>
          <w:sz w:val="24"/>
          <w:szCs w:val="24"/>
        </w:rPr>
        <w:t>, информация за реализирани проекти и инициативи</w:t>
      </w:r>
      <w:r w:rsidRPr="001B3D6D">
        <w:rPr>
          <w:rFonts w:ascii="Times New Roman" w:hAnsi="Times New Roman" w:cs="Times New Roman"/>
          <w:sz w:val="24"/>
          <w:szCs w:val="24"/>
        </w:rPr>
        <w:t>.</w:t>
      </w:r>
    </w:p>
    <w:p w14:paraId="4C940A2F" w14:textId="614BA2F9" w:rsidR="004F6BEF" w:rsidRDefault="00E37D7B" w:rsidP="008D2011">
      <w:pPr>
        <w:pStyle w:val="ListParagraph"/>
        <w:numPr>
          <w:ilvl w:val="0"/>
          <w:numId w:val="1"/>
        </w:numPr>
        <w:tabs>
          <w:tab w:val="left" w:pos="993"/>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Изразяване на мнение относно </w:t>
      </w:r>
      <w:r w:rsidR="00587E61" w:rsidRPr="001B3D6D">
        <w:rPr>
          <w:rFonts w:ascii="Times New Roman" w:hAnsi="Times New Roman" w:cs="Times New Roman"/>
          <w:sz w:val="24"/>
          <w:szCs w:val="24"/>
        </w:rPr>
        <w:t>адекватността на са</w:t>
      </w:r>
      <w:r w:rsidR="00AB774C" w:rsidRPr="001B3D6D">
        <w:rPr>
          <w:rFonts w:ascii="Times New Roman" w:hAnsi="Times New Roman" w:cs="Times New Roman"/>
          <w:sz w:val="24"/>
          <w:szCs w:val="24"/>
        </w:rPr>
        <w:t xml:space="preserve">мооценката на община </w:t>
      </w:r>
      <w:r w:rsidR="001C0DCD" w:rsidRPr="001B3D6D">
        <w:rPr>
          <w:rFonts w:ascii="Times New Roman" w:hAnsi="Times New Roman" w:cs="Times New Roman"/>
          <w:sz w:val="24"/>
          <w:szCs w:val="24"/>
        </w:rPr>
        <w:t>Каспичан</w:t>
      </w:r>
      <w:r w:rsidR="00655907" w:rsidRPr="001B3D6D">
        <w:rPr>
          <w:rFonts w:ascii="Times New Roman" w:hAnsi="Times New Roman" w:cs="Times New Roman"/>
          <w:sz w:val="24"/>
          <w:szCs w:val="24"/>
        </w:rPr>
        <w:t xml:space="preserve"> по съответните индикатори на основата на представените документи и допълнително събрана информация от официалната Интернет страница на общината и други публично достъпни по електронен път информационни източници.</w:t>
      </w:r>
    </w:p>
    <w:p w14:paraId="2DB8031A" w14:textId="77777777" w:rsidR="008D2011" w:rsidRPr="008D2011" w:rsidRDefault="008D2011" w:rsidP="008D2011">
      <w:pPr>
        <w:pStyle w:val="ListParagraph"/>
        <w:tabs>
          <w:tab w:val="left" w:pos="993"/>
        </w:tabs>
        <w:spacing w:after="0" w:line="360" w:lineRule="auto"/>
        <w:ind w:left="567"/>
        <w:jc w:val="both"/>
        <w:rPr>
          <w:rFonts w:ascii="Times New Roman" w:hAnsi="Times New Roman" w:cs="Times New Roman"/>
          <w:sz w:val="24"/>
          <w:szCs w:val="24"/>
        </w:rPr>
      </w:pPr>
    </w:p>
    <w:p w14:paraId="66577BD2" w14:textId="77777777" w:rsidR="00454CD3" w:rsidRPr="001B3D6D" w:rsidRDefault="0088660A" w:rsidP="001B3D6D">
      <w:pPr>
        <w:pStyle w:val="ListParagraph"/>
        <w:numPr>
          <w:ilvl w:val="0"/>
          <w:numId w:val="13"/>
        </w:numPr>
        <w:spacing w:after="0" w:line="360" w:lineRule="auto"/>
        <w:jc w:val="both"/>
        <w:rPr>
          <w:rFonts w:ascii="Times New Roman" w:hAnsi="Times New Roman" w:cs="Times New Roman"/>
          <w:b/>
          <w:sz w:val="24"/>
          <w:szCs w:val="24"/>
        </w:rPr>
      </w:pPr>
      <w:r w:rsidRPr="001B3D6D">
        <w:rPr>
          <w:rFonts w:ascii="Times New Roman" w:hAnsi="Times New Roman" w:cs="Times New Roman"/>
          <w:b/>
          <w:sz w:val="24"/>
          <w:szCs w:val="24"/>
        </w:rPr>
        <w:t xml:space="preserve">Обхват на </w:t>
      </w:r>
      <w:r w:rsidR="007E7207" w:rsidRPr="001B3D6D">
        <w:rPr>
          <w:rFonts w:ascii="Times New Roman" w:hAnsi="Times New Roman" w:cs="Times New Roman"/>
          <w:b/>
          <w:sz w:val="24"/>
          <w:szCs w:val="24"/>
        </w:rPr>
        <w:t>проверката</w:t>
      </w:r>
      <w:r w:rsidR="00A862BD" w:rsidRPr="001B3D6D">
        <w:rPr>
          <w:rFonts w:ascii="Times New Roman" w:hAnsi="Times New Roman" w:cs="Times New Roman"/>
          <w:b/>
          <w:sz w:val="24"/>
          <w:szCs w:val="24"/>
        </w:rPr>
        <w:t xml:space="preserve"> </w:t>
      </w:r>
    </w:p>
    <w:p w14:paraId="453623D2" w14:textId="5EA2F4F0" w:rsidR="00655907" w:rsidRPr="001B3D6D" w:rsidRDefault="0065590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Проверката е извършена в периода </w:t>
      </w:r>
      <w:r w:rsidR="00F06E43" w:rsidRPr="001B3D6D">
        <w:rPr>
          <w:rFonts w:ascii="Times New Roman" w:hAnsi="Times New Roman" w:cs="Times New Roman"/>
          <w:sz w:val="24"/>
          <w:szCs w:val="24"/>
        </w:rPr>
        <w:t xml:space="preserve">от </w:t>
      </w:r>
      <w:r w:rsidR="001C0DCD" w:rsidRPr="001B3D6D">
        <w:rPr>
          <w:rFonts w:ascii="Times New Roman" w:hAnsi="Times New Roman" w:cs="Times New Roman"/>
          <w:sz w:val="24"/>
          <w:szCs w:val="24"/>
        </w:rPr>
        <w:t>01</w:t>
      </w:r>
      <w:r w:rsidR="00F06E43" w:rsidRPr="001B3D6D">
        <w:rPr>
          <w:rFonts w:ascii="Times New Roman" w:hAnsi="Times New Roman" w:cs="Times New Roman"/>
          <w:sz w:val="24"/>
          <w:szCs w:val="24"/>
        </w:rPr>
        <w:t>.0</w:t>
      </w:r>
      <w:r w:rsidR="001C0DCD" w:rsidRPr="001B3D6D">
        <w:rPr>
          <w:rFonts w:ascii="Times New Roman" w:hAnsi="Times New Roman" w:cs="Times New Roman"/>
          <w:sz w:val="24"/>
          <w:szCs w:val="24"/>
        </w:rPr>
        <w:t>5</w:t>
      </w:r>
      <w:r w:rsidR="00F06E43" w:rsidRPr="001B3D6D">
        <w:rPr>
          <w:rFonts w:ascii="Times New Roman" w:hAnsi="Times New Roman" w:cs="Times New Roman"/>
          <w:sz w:val="24"/>
          <w:szCs w:val="24"/>
        </w:rPr>
        <w:t>.202</w:t>
      </w:r>
      <w:r w:rsidR="001C0DCD" w:rsidRPr="001B3D6D">
        <w:rPr>
          <w:rFonts w:ascii="Times New Roman" w:hAnsi="Times New Roman" w:cs="Times New Roman"/>
          <w:sz w:val="24"/>
          <w:szCs w:val="24"/>
        </w:rPr>
        <w:t>5</w:t>
      </w:r>
      <w:r w:rsidRPr="001B3D6D">
        <w:rPr>
          <w:rFonts w:ascii="Times New Roman" w:hAnsi="Times New Roman" w:cs="Times New Roman"/>
          <w:sz w:val="24"/>
          <w:szCs w:val="24"/>
        </w:rPr>
        <w:t xml:space="preserve"> г. до </w:t>
      </w:r>
      <w:r w:rsidR="00872540" w:rsidRPr="001B3D6D">
        <w:rPr>
          <w:rFonts w:ascii="Times New Roman" w:hAnsi="Times New Roman" w:cs="Times New Roman"/>
          <w:sz w:val="24"/>
          <w:szCs w:val="24"/>
        </w:rPr>
        <w:t>09</w:t>
      </w:r>
      <w:r w:rsidR="00F06E43" w:rsidRPr="001B3D6D">
        <w:rPr>
          <w:rFonts w:ascii="Times New Roman" w:hAnsi="Times New Roman" w:cs="Times New Roman"/>
          <w:sz w:val="24"/>
          <w:szCs w:val="24"/>
        </w:rPr>
        <w:t>.0</w:t>
      </w:r>
      <w:r w:rsidR="001C0DCD" w:rsidRPr="001B3D6D">
        <w:rPr>
          <w:rFonts w:ascii="Times New Roman" w:hAnsi="Times New Roman" w:cs="Times New Roman"/>
          <w:sz w:val="24"/>
          <w:szCs w:val="24"/>
        </w:rPr>
        <w:t>6</w:t>
      </w:r>
      <w:r w:rsidR="00F06E43" w:rsidRPr="001B3D6D">
        <w:rPr>
          <w:rFonts w:ascii="Times New Roman" w:hAnsi="Times New Roman" w:cs="Times New Roman"/>
          <w:sz w:val="24"/>
          <w:szCs w:val="24"/>
        </w:rPr>
        <w:t>.202</w:t>
      </w:r>
      <w:r w:rsidR="001C0DCD" w:rsidRPr="001B3D6D">
        <w:rPr>
          <w:rFonts w:ascii="Times New Roman" w:hAnsi="Times New Roman" w:cs="Times New Roman"/>
          <w:sz w:val="24"/>
          <w:szCs w:val="24"/>
        </w:rPr>
        <w:t>5</w:t>
      </w:r>
      <w:r w:rsidRPr="001B3D6D">
        <w:rPr>
          <w:rFonts w:ascii="Times New Roman" w:hAnsi="Times New Roman" w:cs="Times New Roman"/>
          <w:sz w:val="24"/>
          <w:szCs w:val="24"/>
        </w:rPr>
        <w:t xml:space="preserve"> г.</w:t>
      </w:r>
    </w:p>
    <w:p w14:paraId="490904C8" w14:textId="77777777" w:rsidR="0078366C" w:rsidRPr="001B3D6D" w:rsidRDefault="0065590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Т</w:t>
      </w:r>
      <w:r w:rsidR="0078366C" w:rsidRPr="001B3D6D">
        <w:rPr>
          <w:rFonts w:ascii="Times New Roman" w:hAnsi="Times New Roman" w:cs="Times New Roman"/>
          <w:sz w:val="24"/>
          <w:szCs w:val="24"/>
        </w:rPr>
        <w:t>ематич</w:t>
      </w:r>
      <w:r w:rsidRPr="001B3D6D">
        <w:rPr>
          <w:rFonts w:ascii="Times New Roman" w:hAnsi="Times New Roman" w:cs="Times New Roman"/>
          <w:sz w:val="24"/>
          <w:szCs w:val="24"/>
        </w:rPr>
        <w:t>н</w:t>
      </w:r>
      <w:r w:rsidR="0078366C" w:rsidRPr="001B3D6D">
        <w:rPr>
          <w:rFonts w:ascii="Times New Roman" w:hAnsi="Times New Roman" w:cs="Times New Roman"/>
          <w:sz w:val="24"/>
          <w:szCs w:val="24"/>
        </w:rPr>
        <w:t>ият</w:t>
      </w:r>
      <w:r w:rsidRPr="001B3D6D">
        <w:rPr>
          <w:rFonts w:ascii="Times New Roman" w:hAnsi="Times New Roman" w:cs="Times New Roman"/>
          <w:sz w:val="24"/>
          <w:szCs w:val="24"/>
        </w:rPr>
        <w:t xml:space="preserve"> обхват на проверката</w:t>
      </w:r>
      <w:r w:rsidR="0078366C" w:rsidRPr="001B3D6D">
        <w:rPr>
          <w:rFonts w:ascii="Times New Roman" w:hAnsi="Times New Roman" w:cs="Times New Roman"/>
          <w:sz w:val="24"/>
          <w:szCs w:val="24"/>
        </w:rPr>
        <w:t xml:space="preserve"> е свързан с приложението на отделните ин</w:t>
      </w:r>
      <w:r w:rsidR="00075A85" w:rsidRPr="001B3D6D">
        <w:rPr>
          <w:rFonts w:ascii="Times New Roman" w:hAnsi="Times New Roman" w:cs="Times New Roman"/>
          <w:sz w:val="24"/>
          <w:szCs w:val="24"/>
        </w:rPr>
        <w:t xml:space="preserve">дикатори към </w:t>
      </w:r>
      <w:r w:rsidR="0078366C" w:rsidRPr="001B3D6D">
        <w:rPr>
          <w:rFonts w:ascii="Times New Roman" w:hAnsi="Times New Roman" w:cs="Times New Roman"/>
          <w:sz w:val="24"/>
          <w:szCs w:val="24"/>
        </w:rPr>
        <w:t>принципите за добро демократично управление на местно ниво. Обобщено погледнато в тематичен план проверката обхваща</w:t>
      </w:r>
      <w:r w:rsidRPr="001B3D6D">
        <w:rPr>
          <w:rFonts w:ascii="Times New Roman" w:hAnsi="Times New Roman" w:cs="Times New Roman"/>
          <w:sz w:val="24"/>
          <w:szCs w:val="24"/>
        </w:rPr>
        <w:t xml:space="preserve">: </w:t>
      </w:r>
    </w:p>
    <w:p w14:paraId="7A095028" w14:textId="77777777" w:rsidR="00655907" w:rsidRPr="001B3D6D" w:rsidRDefault="0078366C"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Обезпечаване на изборния процес - нормативни документи, правила, процедури, организационно- техническо обезпечаване.</w:t>
      </w:r>
    </w:p>
    <w:p w14:paraId="52551720" w14:textId="77777777" w:rsidR="0078366C" w:rsidRPr="001B3D6D" w:rsidRDefault="0078366C"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Участие на гражданите в обществения живот – механизми, програми, инициативи.</w:t>
      </w:r>
    </w:p>
    <w:p w14:paraId="25650590" w14:textId="77777777" w:rsidR="0078366C" w:rsidRPr="001B3D6D" w:rsidRDefault="0078366C"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Процедури за вземане на управленски решения.</w:t>
      </w:r>
    </w:p>
    <w:p w14:paraId="2F931E1C" w14:textId="77777777" w:rsidR="0078366C" w:rsidRPr="001B3D6D" w:rsidRDefault="0078366C"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Структура, процеси, управленска система, процедури, управление на човешките ресурси в общинската админ</w:t>
      </w:r>
      <w:r w:rsidR="00233BD3" w:rsidRPr="001B3D6D">
        <w:rPr>
          <w:rFonts w:ascii="Times New Roman" w:hAnsi="Times New Roman" w:cs="Times New Roman"/>
          <w:sz w:val="24"/>
          <w:szCs w:val="24"/>
        </w:rPr>
        <w:t>и</w:t>
      </w:r>
      <w:r w:rsidRPr="001B3D6D">
        <w:rPr>
          <w:rFonts w:ascii="Times New Roman" w:hAnsi="Times New Roman" w:cs="Times New Roman"/>
          <w:sz w:val="24"/>
          <w:szCs w:val="24"/>
        </w:rPr>
        <w:t>страция.</w:t>
      </w:r>
    </w:p>
    <w:p w14:paraId="39F6E5E0" w14:textId="77777777" w:rsidR="0078366C" w:rsidRPr="001B3D6D" w:rsidRDefault="0078366C"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С</w:t>
      </w:r>
      <w:r w:rsidR="00075A85" w:rsidRPr="001B3D6D">
        <w:rPr>
          <w:rFonts w:ascii="Times New Roman" w:hAnsi="Times New Roman" w:cs="Times New Roman"/>
          <w:sz w:val="24"/>
          <w:szCs w:val="24"/>
        </w:rPr>
        <w:t>тратегическо планиране,</w:t>
      </w:r>
      <w:r w:rsidRPr="001B3D6D">
        <w:rPr>
          <w:rFonts w:ascii="Times New Roman" w:hAnsi="Times New Roman" w:cs="Times New Roman"/>
          <w:sz w:val="24"/>
          <w:szCs w:val="24"/>
        </w:rPr>
        <w:t xml:space="preserve"> местно развитие</w:t>
      </w:r>
      <w:r w:rsidR="00075A85" w:rsidRPr="001B3D6D">
        <w:rPr>
          <w:rFonts w:ascii="Times New Roman" w:hAnsi="Times New Roman" w:cs="Times New Roman"/>
          <w:sz w:val="24"/>
          <w:szCs w:val="24"/>
        </w:rPr>
        <w:t>, публични политики за устойчиво развитие.</w:t>
      </w:r>
    </w:p>
    <w:p w14:paraId="4FDD83B6" w14:textId="77777777" w:rsidR="00075A85" w:rsidRPr="001B3D6D" w:rsidRDefault="00075A85"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Спазване на законодателството.</w:t>
      </w:r>
    </w:p>
    <w:p w14:paraId="0012C5F2" w14:textId="77777777" w:rsidR="00075A85" w:rsidRPr="001B3D6D" w:rsidRDefault="00075A85"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Етично поведение - кодекси, стандарти, процедури, механизми.</w:t>
      </w:r>
    </w:p>
    <w:p w14:paraId="6B408CCF" w14:textId="77777777" w:rsidR="00075A85" w:rsidRPr="001B3D6D" w:rsidRDefault="00075A85"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Иновативни практики, проекти, инициативи.</w:t>
      </w:r>
    </w:p>
    <w:p w14:paraId="2666CE5F" w14:textId="075BB6D1" w:rsidR="00075A85" w:rsidRDefault="00075A85" w:rsidP="001B3D6D">
      <w:pPr>
        <w:pStyle w:val="ListParagraph"/>
        <w:numPr>
          <w:ilvl w:val="0"/>
          <w:numId w:val="2"/>
        </w:numPr>
        <w:spacing w:after="0" w:line="360" w:lineRule="auto"/>
        <w:jc w:val="both"/>
        <w:rPr>
          <w:rFonts w:ascii="Times New Roman" w:hAnsi="Times New Roman" w:cs="Times New Roman"/>
          <w:sz w:val="24"/>
          <w:szCs w:val="24"/>
        </w:rPr>
      </w:pPr>
      <w:r w:rsidRPr="001B3D6D">
        <w:rPr>
          <w:rFonts w:ascii="Times New Roman" w:hAnsi="Times New Roman" w:cs="Times New Roman"/>
          <w:sz w:val="24"/>
          <w:szCs w:val="24"/>
        </w:rPr>
        <w:t xml:space="preserve">Добро финансово управление - стратегически планови документи, </w:t>
      </w:r>
      <w:r w:rsidR="00233BD3" w:rsidRPr="001B3D6D">
        <w:rPr>
          <w:rFonts w:ascii="Times New Roman" w:hAnsi="Times New Roman" w:cs="Times New Roman"/>
          <w:sz w:val="24"/>
          <w:szCs w:val="24"/>
        </w:rPr>
        <w:t xml:space="preserve">нормативни документи, </w:t>
      </w:r>
      <w:r w:rsidRPr="001B3D6D">
        <w:rPr>
          <w:rFonts w:ascii="Times New Roman" w:hAnsi="Times New Roman" w:cs="Times New Roman"/>
          <w:sz w:val="24"/>
          <w:szCs w:val="24"/>
        </w:rPr>
        <w:t>процедури, одити, отчети.</w:t>
      </w:r>
    </w:p>
    <w:p w14:paraId="64813682" w14:textId="77777777" w:rsidR="008D2011" w:rsidRPr="001B3D6D" w:rsidRDefault="008D2011" w:rsidP="008D2011">
      <w:pPr>
        <w:pStyle w:val="ListParagraph"/>
        <w:spacing w:after="0" w:line="360" w:lineRule="auto"/>
        <w:ind w:left="927"/>
        <w:jc w:val="both"/>
        <w:rPr>
          <w:rFonts w:ascii="Times New Roman" w:hAnsi="Times New Roman" w:cs="Times New Roman"/>
          <w:sz w:val="24"/>
          <w:szCs w:val="24"/>
        </w:rPr>
      </w:pPr>
    </w:p>
    <w:p w14:paraId="53728CAC" w14:textId="55A4EB84" w:rsidR="00401835" w:rsidRDefault="0040183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Проверката е с териториален обхват община Каспичан.</w:t>
      </w:r>
    </w:p>
    <w:p w14:paraId="32EC1134" w14:textId="77777777" w:rsidR="00D40894" w:rsidRPr="001B3D6D" w:rsidRDefault="00D40894" w:rsidP="001B3D6D">
      <w:pPr>
        <w:spacing w:after="0" w:line="360" w:lineRule="auto"/>
        <w:ind w:firstLine="567"/>
        <w:jc w:val="both"/>
        <w:rPr>
          <w:rFonts w:ascii="Times New Roman" w:hAnsi="Times New Roman" w:cs="Times New Roman"/>
          <w:sz w:val="24"/>
          <w:szCs w:val="24"/>
          <w:lang w:val="ru-RU"/>
        </w:rPr>
      </w:pPr>
    </w:p>
    <w:p w14:paraId="380E89DA" w14:textId="6E7E753A" w:rsidR="00955046" w:rsidRPr="001B3D6D" w:rsidRDefault="00633FA4" w:rsidP="001B3D6D">
      <w:pPr>
        <w:pStyle w:val="ListParagraph"/>
        <w:numPr>
          <w:ilvl w:val="0"/>
          <w:numId w:val="13"/>
        </w:numPr>
        <w:spacing w:after="0" w:line="360" w:lineRule="auto"/>
        <w:rPr>
          <w:rFonts w:ascii="Times New Roman" w:hAnsi="Times New Roman" w:cs="Times New Roman"/>
          <w:b/>
          <w:sz w:val="24"/>
          <w:szCs w:val="24"/>
        </w:rPr>
      </w:pPr>
      <w:r w:rsidRPr="001B3D6D">
        <w:rPr>
          <w:rFonts w:ascii="Times New Roman" w:hAnsi="Times New Roman" w:cs="Times New Roman"/>
          <w:b/>
          <w:sz w:val="24"/>
          <w:szCs w:val="24"/>
        </w:rPr>
        <w:lastRenderedPageBreak/>
        <w:t>Използвана</w:t>
      </w:r>
      <w:r w:rsidR="00955046" w:rsidRPr="001B3D6D">
        <w:rPr>
          <w:rFonts w:ascii="Times New Roman" w:hAnsi="Times New Roman" w:cs="Times New Roman"/>
          <w:b/>
          <w:sz w:val="24"/>
          <w:szCs w:val="24"/>
        </w:rPr>
        <w:t xml:space="preserve"> методология </w:t>
      </w:r>
      <w:r w:rsidR="00920757" w:rsidRPr="001B3D6D">
        <w:rPr>
          <w:rFonts w:ascii="Times New Roman" w:hAnsi="Times New Roman" w:cs="Times New Roman"/>
          <w:b/>
          <w:sz w:val="24"/>
          <w:szCs w:val="24"/>
        </w:rPr>
        <w:t>за извършване на проверка и верификация. Методи за събиране и анализ на допълнителна информация</w:t>
      </w:r>
    </w:p>
    <w:p w14:paraId="20CB391A" w14:textId="04642371" w:rsidR="00075A85" w:rsidRPr="001B3D6D" w:rsidRDefault="00075A8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При извър</w:t>
      </w:r>
      <w:r w:rsidR="00233BD3" w:rsidRPr="001B3D6D">
        <w:rPr>
          <w:rFonts w:ascii="Times New Roman" w:hAnsi="Times New Roman" w:cs="Times New Roman"/>
          <w:sz w:val="24"/>
          <w:szCs w:val="24"/>
        </w:rPr>
        <w:t>шване на проверката е изпол</w:t>
      </w:r>
      <w:r w:rsidR="004D6D6B" w:rsidRPr="001B3D6D">
        <w:rPr>
          <w:rFonts w:ascii="Times New Roman" w:hAnsi="Times New Roman" w:cs="Times New Roman"/>
          <w:sz w:val="24"/>
          <w:szCs w:val="24"/>
        </w:rPr>
        <w:t>з</w:t>
      </w:r>
      <w:r w:rsidR="00233BD3" w:rsidRPr="001B3D6D">
        <w:rPr>
          <w:rFonts w:ascii="Times New Roman" w:hAnsi="Times New Roman" w:cs="Times New Roman"/>
          <w:sz w:val="24"/>
          <w:szCs w:val="24"/>
        </w:rPr>
        <w:t xml:space="preserve">ван </w:t>
      </w:r>
      <w:r w:rsidR="00233BD3" w:rsidRPr="001B3D6D">
        <w:rPr>
          <w:rFonts w:ascii="Times New Roman" w:hAnsi="Times New Roman" w:cs="Times New Roman"/>
          <w:i/>
          <w:sz w:val="24"/>
          <w:szCs w:val="24"/>
        </w:rPr>
        <w:t>системен подход</w:t>
      </w:r>
      <w:r w:rsidR="00233BD3" w:rsidRPr="001B3D6D">
        <w:rPr>
          <w:rFonts w:ascii="Times New Roman" w:hAnsi="Times New Roman" w:cs="Times New Roman"/>
          <w:sz w:val="24"/>
          <w:szCs w:val="24"/>
        </w:rPr>
        <w:t>, 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гражданското участие в местното самоуправление, както и спазването на изисквания, регламентирани в различни закони и подзаконови актове като Закон за местното самоуправление и местната администрация, Закон за нормативните актове, Закон за администрацията, Закон за финансовото управление и контрол в публичния сектор, Закон за общинските бюджети, Зако</w:t>
      </w:r>
      <w:r w:rsidR="00AE3F03" w:rsidRPr="001B3D6D">
        <w:rPr>
          <w:rFonts w:ascii="Times New Roman" w:hAnsi="Times New Roman" w:cs="Times New Roman"/>
          <w:sz w:val="24"/>
          <w:szCs w:val="24"/>
        </w:rPr>
        <w:t>н за обществените поръчки</w:t>
      </w:r>
      <w:r w:rsidR="009B6DA4" w:rsidRPr="001B3D6D">
        <w:rPr>
          <w:rFonts w:ascii="Times New Roman" w:hAnsi="Times New Roman" w:cs="Times New Roman"/>
          <w:sz w:val="24"/>
          <w:szCs w:val="24"/>
        </w:rPr>
        <w:t>, Закон за държавния служител, Кодекс на труда</w:t>
      </w:r>
      <w:r w:rsidR="00AE3F03" w:rsidRPr="001B3D6D">
        <w:rPr>
          <w:rFonts w:ascii="Times New Roman" w:hAnsi="Times New Roman" w:cs="Times New Roman"/>
          <w:sz w:val="24"/>
          <w:szCs w:val="24"/>
        </w:rPr>
        <w:t xml:space="preserve"> и други нормативни актове.</w:t>
      </w:r>
    </w:p>
    <w:p w14:paraId="0265DFC0" w14:textId="77777777" w:rsidR="003D6608" w:rsidRDefault="003D6608" w:rsidP="001B3D6D">
      <w:pPr>
        <w:spacing w:after="0" w:line="360" w:lineRule="auto"/>
        <w:ind w:firstLine="567"/>
        <w:jc w:val="both"/>
        <w:rPr>
          <w:rFonts w:ascii="Times New Roman" w:hAnsi="Times New Roman" w:cs="Times New Roman"/>
          <w:i/>
          <w:iCs/>
          <w:sz w:val="24"/>
          <w:szCs w:val="24"/>
        </w:rPr>
      </w:pPr>
    </w:p>
    <w:p w14:paraId="6A67B5C9" w14:textId="3BD5568B" w:rsidR="00920757" w:rsidRPr="001B3D6D" w:rsidRDefault="00920757" w:rsidP="001B3D6D">
      <w:pPr>
        <w:spacing w:after="0" w:line="360" w:lineRule="auto"/>
        <w:ind w:firstLine="567"/>
        <w:jc w:val="both"/>
        <w:rPr>
          <w:rFonts w:ascii="Times New Roman" w:hAnsi="Times New Roman" w:cs="Times New Roman"/>
          <w:i/>
          <w:iCs/>
          <w:sz w:val="24"/>
          <w:szCs w:val="24"/>
        </w:rPr>
      </w:pPr>
      <w:r w:rsidRPr="001B3D6D">
        <w:rPr>
          <w:rFonts w:ascii="Times New Roman" w:hAnsi="Times New Roman" w:cs="Times New Roman"/>
          <w:i/>
          <w:iCs/>
          <w:sz w:val="24"/>
          <w:szCs w:val="24"/>
        </w:rPr>
        <w:t>Методи за събиране и анализ на допълнителна информация</w:t>
      </w:r>
    </w:p>
    <w:p w14:paraId="27B5D835" w14:textId="77777777" w:rsidR="00920757" w:rsidRPr="001B3D6D" w:rsidRDefault="0092075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Проверката и верификацията на самооценката на община Каспичан за приложение на 12те принципа за добро демократично управление на местно ниво, дефинирани в Стратегията на Съвета на Европа е направена въз основа на представените документи и линкове, които са прегледани, информацията е анализирана от позициите на спазване на всеки отделен индикатор. </w:t>
      </w:r>
    </w:p>
    <w:p w14:paraId="10B052C9" w14:textId="255CC119" w:rsidR="00920757" w:rsidRDefault="0092075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допълнение на приложените данни е събрана допълнителна информация от официалната Интернет страница на общината и други публично достъпни по електронен път информационни източници- нормативни документи, информационни портали, поддържани на национално ниво, отзиви и публикации, свързани с отделни индикатори към принципите за добро демократично управление на местно ниво.</w:t>
      </w:r>
    </w:p>
    <w:p w14:paraId="7268A150" w14:textId="77777777" w:rsidR="00D40894" w:rsidRPr="001B3D6D" w:rsidRDefault="00D40894" w:rsidP="001B3D6D">
      <w:pPr>
        <w:spacing w:after="0" w:line="360" w:lineRule="auto"/>
        <w:ind w:firstLine="567"/>
        <w:jc w:val="both"/>
        <w:rPr>
          <w:rFonts w:ascii="Times New Roman" w:hAnsi="Times New Roman" w:cs="Times New Roman"/>
          <w:sz w:val="24"/>
          <w:szCs w:val="24"/>
        </w:rPr>
      </w:pPr>
    </w:p>
    <w:p w14:paraId="2F5A6A2C" w14:textId="77777777" w:rsidR="009A3D1C" w:rsidRPr="001B3D6D" w:rsidRDefault="009A3D1C" w:rsidP="001B3D6D">
      <w:pPr>
        <w:pStyle w:val="ListParagraph"/>
        <w:numPr>
          <w:ilvl w:val="0"/>
          <w:numId w:val="13"/>
        </w:numPr>
        <w:spacing w:after="0" w:line="360" w:lineRule="auto"/>
        <w:jc w:val="both"/>
        <w:rPr>
          <w:rFonts w:ascii="Times New Roman" w:hAnsi="Times New Roman" w:cs="Times New Roman"/>
          <w:b/>
          <w:sz w:val="24"/>
          <w:szCs w:val="24"/>
        </w:rPr>
      </w:pPr>
      <w:r w:rsidRPr="001B3D6D">
        <w:rPr>
          <w:rFonts w:ascii="Times New Roman" w:hAnsi="Times New Roman" w:cs="Times New Roman"/>
          <w:b/>
          <w:sz w:val="24"/>
          <w:szCs w:val="24"/>
        </w:rPr>
        <w:t>Критерии</w:t>
      </w:r>
    </w:p>
    <w:p w14:paraId="3AA7D7A7" w14:textId="77777777" w:rsidR="004F6BEF" w:rsidRPr="001B3D6D" w:rsidRDefault="0079555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Изразяването на обосновано мнение и становище по изпълнението на отделните индикатори на 12</w:t>
      </w:r>
      <w:r w:rsidRPr="001B3D6D">
        <w:rPr>
          <w:rFonts w:ascii="Times New Roman" w:hAnsi="Times New Roman" w:cs="Times New Roman"/>
          <w:sz w:val="24"/>
          <w:szCs w:val="24"/>
          <w:vertAlign w:val="superscript"/>
        </w:rPr>
        <w:t>те</w:t>
      </w:r>
      <w:r w:rsidRPr="001B3D6D">
        <w:rPr>
          <w:rFonts w:ascii="Times New Roman" w:hAnsi="Times New Roman" w:cs="Times New Roman"/>
          <w:sz w:val="24"/>
          <w:szCs w:val="24"/>
        </w:rPr>
        <w:t xml:space="preserve"> принципа за добро демократично управление се основава на следните </w:t>
      </w:r>
      <w:r w:rsidRPr="001B3D6D">
        <w:rPr>
          <w:rFonts w:ascii="Times New Roman" w:hAnsi="Times New Roman" w:cs="Times New Roman"/>
          <w:i/>
          <w:iCs/>
          <w:sz w:val="24"/>
          <w:szCs w:val="24"/>
        </w:rPr>
        <w:t>критерии</w:t>
      </w:r>
      <w:r w:rsidRPr="001B3D6D">
        <w:rPr>
          <w:rFonts w:ascii="Times New Roman" w:hAnsi="Times New Roman" w:cs="Times New Roman"/>
          <w:sz w:val="24"/>
          <w:szCs w:val="24"/>
        </w:rPr>
        <w:t>:</w:t>
      </w:r>
    </w:p>
    <w:p w14:paraId="5408E7F3" w14:textId="77777777" w:rsidR="009B6DA4" w:rsidRPr="001B3D6D" w:rsidRDefault="009B6DA4" w:rsidP="001B3D6D">
      <w:pPr>
        <w:spacing w:after="0" w:line="360" w:lineRule="auto"/>
        <w:ind w:left="567"/>
        <w:jc w:val="both"/>
        <w:rPr>
          <w:rFonts w:ascii="Times New Roman" w:hAnsi="Times New Roman" w:cs="Times New Roman"/>
          <w:sz w:val="24"/>
          <w:szCs w:val="24"/>
        </w:rPr>
      </w:pPr>
      <w:r w:rsidRPr="001B3D6D">
        <w:rPr>
          <w:rFonts w:ascii="Times New Roman" w:hAnsi="Times New Roman" w:cs="Times New Roman"/>
          <w:b/>
          <w:bCs/>
          <w:i/>
          <w:iCs/>
          <w:sz w:val="24"/>
          <w:szCs w:val="24"/>
        </w:rPr>
        <w:t>Основен критерий</w:t>
      </w:r>
      <w:r w:rsidRPr="001B3D6D">
        <w:rPr>
          <w:rFonts w:ascii="Times New Roman" w:hAnsi="Times New Roman" w:cs="Times New Roman"/>
          <w:sz w:val="24"/>
          <w:szCs w:val="24"/>
        </w:rPr>
        <w:t xml:space="preserve">: </w:t>
      </w:r>
    </w:p>
    <w:p w14:paraId="74B73DA6" w14:textId="77777777" w:rsidR="00233BD3" w:rsidRPr="001B3D6D" w:rsidRDefault="009B6DA4" w:rsidP="001B3D6D">
      <w:pPr>
        <w:spacing w:after="0" w:line="360" w:lineRule="auto"/>
        <w:ind w:left="567"/>
        <w:jc w:val="both"/>
        <w:rPr>
          <w:rFonts w:ascii="Times New Roman" w:hAnsi="Times New Roman" w:cs="Times New Roman"/>
          <w:sz w:val="24"/>
          <w:szCs w:val="24"/>
        </w:rPr>
      </w:pPr>
      <w:r w:rsidRPr="001B3D6D">
        <w:rPr>
          <w:rFonts w:ascii="Times New Roman" w:hAnsi="Times New Roman" w:cs="Times New Roman"/>
          <w:sz w:val="24"/>
          <w:szCs w:val="24"/>
        </w:rPr>
        <w:t>В</w:t>
      </w:r>
      <w:r w:rsidR="0079555A" w:rsidRPr="001B3D6D">
        <w:rPr>
          <w:rFonts w:ascii="Times New Roman" w:hAnsi="Times New Roman" w:cs="Times New Roman"/>
          <w:sz w:val="24"/>
          <w:szCs w:val="24"/>
        </w:rPr>
        <w:t>ярност</w:t>
      </w:r>
      <w:r w:rsidR="00233BD3" w:rsidRPr="001B3D6D">
        <w:rPr>
          <w:rFonts w:ascii="Times New Roman" w:hAnsi="Times New Roman" w:cs="Times New Roman"/>
          <w:sz w:val="24"/>
          <w:szCs w:val="24"/>
        </w:rPr>
        <w:t xml:space="preserve"> </w:t>
      </w:r>
      <w:r w:rsidRPr="001B3D6D">
        <w:rPr>
          <w:rFonts w:ascii="Times New Roman" w:hAnsi="Times New Roman" w:cs="Times New Roman"/>
          <w:sz w:val="24"/>
          <w:szCs w:val="24"/>
        </w:rPr>
        <w:t xml:space="preserve">и честност </w:t>
      </w:r>
      <w:r w:rsidR="00233BD3" w:rsidRPr="001B3D6D">
        <w:rPr>
          <w:rFonts w:ascii="Times New Roman" w:hAnsi="Times New Roman" w:cs="Times New Roman"/>
          <w:sz w:val="24"/>
          <w:szCs w:val="24"/>
        </w:rPr>
        <w:t>на представената доказателствена информация и оценката на ефекта на посочените от общината дейности върху изпълнението на</w:t>
      </w:r>
      <w:r w:rsidR="00411308" w:rsidRPr="001B3D6D">
        <w:rPr>
          <w:rFonts w:ascii="Times New Roman" w:hAnsi="Times New Roman" w:cs="Times New Roman"/>
          <w:sz w:val="24"/>
          <w:szCs w:val="24"/>
        </w:rPr>
        <w:t xml:space="preserve"> всеки индикатор от 12</w:t>
      </w:r>
      <w:r w:rsidR="00233BD3" w:rsidRPr="001B3D6D">
        <w:rPr>
          <w:rFonts w:ascii="Times New Roman" w:hAnsi="Times New Roman" w:cs="Times New Roman"/>
          <w:sz w:val="24"/>
          <w:szCs w:val="24"/>
          <w:vertAlign w:val="superscript"/>
        </w:rPr>
        <w:t>те</w:t>
      </w:r>
      <w:r w:rsidR="00233BD3" w:rsidRPr="001B3D6D">
        <w:rPr>
          <w:rFonts w:ascii="Times New Roman" w:hAnsi="Times New Roman" w:cs="Times New Roman"/>
          <w:sz w:val="24"/>
          <w:szCs w:val="24"/>
        </w:rPr>
        <w:t xml:space="preserve"> принципа за добро демократично управление.</w:t>
      </w:r>
    </w:p>
    <w:p w14:paraId="34C50A7B" w14:textId="77777777" w:rsidR="009B6DA4" w:rsidRPr="001B3D6D" w:rsidRDefault="009B6DA4" w:rsidP="001B3D6D">
      <w:pPr>
        <w:spacing w:after="0" w:line="360" w:lineRule="auto"/>
        <w:ind w:left="567"/>
        <w:jc w:val="both"/>
        <w:rPr>
          <w:rFonts w:ascii="Times New Roman" w:hAnsi="Times New Roman" w:cs="Times New Roman"/>
          <w:b/>
          <w:bCs/>
          <w:sz w:val="24"/>
          <w:szCs w:val="24"/>
          <w:lang w:val="be-BY"/>
        </w:rPr>
      </w:pPr>
      <w:r w:rsidRPr="001B3D6D">
        <w:rPr>
          <w:rFonts w:ascii="Times New Roman" w:hAnsi="Times New Roman" w:cs="Times New Roman"/>
          <w:b/>
          <w:bCs/>
          <w:i/>
          <w:iCs/>
          <w:sz w:val="24"/>
          <w:szCs w:val="24"/>
          <w:lang w:val="be-BY"/>
        </w:rPr>
        <w:lastRenderedPageBreak/>
        <w:t>Подкритерии</w:t>
      </w:r>
      <w:r w:rsidRPr="001B3D6D">
        <w:rPr>
          <w:rFonts w:ascii="Times New Roman" w:hAnsi="Times New Roman" w:cs="Times New Roman"/>
          <w:b/>
          <w:bCs/>
          <w:sz w:val="24"/>
          <w:szCs w:val="24"/>
          <w:lang w:val="be-BY"/>
        </w:rPr>
        <w:t>:</w:t>
      </w:r>
    </w:p>
    <w:p w14:paraId="062FF039" w14:textId="77777777" w:rsidR="009B6DA4" w:rsidRPr="001B3D6D" w:rsidRDefault="009B6DA4" w:rsidP="001B3D6D">
      <w:pPr>
        <w:pStyle w:val="ListParagraph"/>
        <w:numPr>
          <w:ilvl w:val="0"/>
          <w:numId w:val="16"/>
        </w:numPr>
        <w:spacing w:after="0" w:line="360" w:lineRule="auto"/>
        <w:jc w:val="both"/>
        <w:rPr>
          <w:rFonts w:ascii="Times New Roman" w:hAnsi="Times New Roman" w:cs="Times New Roman"/>
          <w:sz w:val="24"/>
          <w:szCs w:val="24"/>
          <w:lang w:val="be-BY"/>
        </w:rPr>
      </w:pPr>
      <w:r w:rsidRPr="001B3D6D">
        <w:rPr>
          <w:rFonts w:ascii="Times New Roman" w:hAnsi="Times New Roman" w:cs="Times New Roman"/>
          <w:sz w:val="24"/>
          <w:szCs w:val="24"/>
          <w:lang w:val="be-BY"/>
        </w:rPr>
        <w:t>Вярно и честно представени доказателства, имащи съществен и всеобхватен ефект на посочените от общината дейности върху изпълнението на всеки индикатор</w:t>
      </w:r>
      <w:r w:rsidRPr="001B3D6D">
        <w:rPr>
          <w:rFonts w:ascii="Times New Roman" w:hAnsi="Times New Roman" w:cs="Times New Roman"/>
        </w:rPr>
        <w:t xml:space="preserve"> </w:t>
      </w:r>
      <w:r w:rsidRPr="001B3D6D">
        <w:rPr>
          <w:rFonts w:ascii="Times New Roman" w:hAnsi="Times New Roman" w:cs="Times New Roman"/>
          <w:sz w:val="24"/>
          <w:szCs w:val="24"/>
          <w:lang w:val="be-BY"/>
        </w:rPr>
        <w:t>от 12</w:t>
      </w:r>
      <w:r w:rsidRPr="001B3D6D">
        <w:rPr>
          <w:rFonts w:ascii="Times New Roman" w:hAnsi="Times New Roman" w:cs="Times New Roman"/>
          <w:sz w:val="24"/>
          <w:szCs w:val="24"/>
          <w:vertAlign w:val="superscript"/>
          <w:lang w:val="be-BY"/>
        </w:rPr>
        <w:t xml:space="preserve">те </w:t>
      </w:r>
      <w:r w:rsidRPr="001B3D6D">
        <w:rPr>
          <w:rFonts w:ascii="Times New Roman" w:hAnsi="Times New Roman" w:cs="Times New Roman"/>
          <w:sz w:val="24"/>
          <w:szCs w:val="24"/>
          <w:lang w:val="be-BY"/>
        </w:rPr>
        <w:t>принципа за добро демократично управление</w:t>
      </w:r>
      <w:r w:rsidR="001D66D5" w:rsidRPr="001B3D6D">
        <w:rPr>
          <w:rFonts w:ascii="Times New Roman" w:hAnsi="Times New Roman" w:cs="Times New Roman"/>
          <w:sz w:val="24"/>
          <w:szCs w:val="24"/>
          <w:lang w:val="be-BY"/>
        </w:rPr>
        <w:t>.</w:t>
      </w:r>
    </w:p>
    <w:p w14:paraId="781F5E85" w14:textId="77777777" w:rsidR="009B6DA4" w:rsidRPr="001B3D6D" w:rsidRDefault="009B6DA4" w:rsidP="001B3D6D">
      <w:pPr>
        <w:pStyle w:val="ListParagraph"/>
        <w:numPr>
          <w:ilvl w:val="0"/>
          <w:numId w:val="16"/>
        </w:numPr>
        <w:spacing w:after="0" w:line="360" w:lineRule="auto"/>
        <w:jc w:val="both"/>
        <w:rPr>
          <w:rFonts w:ascii="Times New Roman" w:hAnsi="Times New Roman" w:cs="Times New Roman"/>
          <w:sz w:val="24"/>
          <w:szCs w:val="24"/>
          <w:lang w:val="be-BY"/>
        </w:rPr>
      </w:pPr>
      <w:r w:rsidRPr="001B3D6D">
        <w:rPr>
          <w:rFonts w:ascii="Times New Roman" w:hAnsi="Times New Roman" w:cs="Times New Roman"/>
          <w:sz w:val="24"/>
          <w:szCs w:val="24"/>
          <w:lang w:val="be-BY"/>
        </w:rPr>
        <w:t>Вярно и честно представени доказателства, имащи съществен, но не всеобхватен ефект на посочените от общината дейности върху изпълнението на всеки индикатор от 12</w:t>
      </w:r>
      <w:r w:rsidRPr="001B3D6D">
        <w:rPr>
          <w:rFonts w:ascii="Times New Roman" w:hAnsi="Times New Roman" w:cs="Times New Roman"/>
          <w:sz w:val="24"/>
          <w:szCs w:val="24"/>
          <w:vertAlign w:val="superscript"/>
          <w:lang w:val="be-BY"/>
        </w:rPr>
        <w:t>те</w:t>
      </w:r>
      <w:r w:rsidRPr="001B3D6D">
        <w:rPr>
          <w:rFonts w:ascii="Times New Roman" w:hAnsi="Times New Roman" w:cs="Times New Roman"/>
          <w:sz w:val="24"/>
          <w:szCs w:val="24"/>
          <w:lang w:val="be-BY"/>
        </w:rPr>
        <w:t xml:space="preserve"> принципа за добро демократично управление</w:t>
      </w:r>
      <w:r w:rsidR="001D66D5" w:rsidRPr="001B3D6D">
        <w:rPr>
          <w:rFonts w:ascii="Times New Roman" w:hAnsi="Times New Roman" w:cs="Times New Roman"/>
          <w:sz w:val="24"/>
          <w:szCs w:val="24"/>
          <w:lang w:val="be-BY"/>
        </w:rPr>
        <w:t>.</w:t>
      </w:r>
    </w:p>
    <w:p w14:paraId="667A0DC6" w14:textId="77777777" w:rsidR="009B6DA4" w:rsidRPr="001B3D6D" w:rsidRDefault="009B6DA4" w:rsidP="001B3D6D">
      <w:pPr>
        <w:pStyle w:val="ListParagraph"/>
        <w:numPr>
          <w:ilvl w:val="0"/>
          <w:numId w:val="16"/>
        </w:numPr>
        <w:spacing w:after="0" w:line="360" w:lineRule="auto"/>
        <w:jc w:val="both"/>
        <w:rPr>
          <w:rFonts w:ascii="Times New Roman" w:hAnsi="Times New Roman" w:cs="Times New Roman"/>
          <w:sz w:val="24"/>
          <w:szCs w:val="24"/>
          <w:lang w:val="be-BY"/>
        </w:rPr>
      </w:pPr>
      <w:r w:rsidRPr="001B3D6D">
        <w:rPr>
          <w:rFonts w:ascii="Times New Roman" w:hAnsi="Times New Roman" w:cs="Times New Roman"/>
          <w:sz w:val="24"/>
          <w:szCs w:val="24"/>
          <w:lang w:val="be-BY"/>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 върху изпълнението на всеки индикатор от 12</w:t>
      </w:r>
      <w:r w:rsidRPr="001B3D6D">
        <w:rPr>
          <w:rFonts w:ascii="Times New Roman" w:hAnsi="Times New Roman" w:cs="Times New Roman"/>
          <w:sz w:val="24"/>
          <w:szCs w:val="24"/>
          <w:vertAlign w:val="superscript"/>
          <w:lang w:val="be-BY"/>
        </w:rPr>
        <w:t>те</w:t>
      </w:r>
      <w:r w:rsidRPr="001B3D6D">
        <w:rPr>
          <w:rFonts w:ascii="Times New Roman" w:hAnsi="Times New Roman" w:cs="Times New Roman"/>
          <w:sz w:val="24"/>
          <w:szCs w:val="24"/>
          <w:lang w:val="be-BY"/>
        </w:rPr>
        <w:t xml:space="preserve"> принципа за добро демократично управление</w:t>
      </w:r>
      <w:r w:rsidR="001D66D5" w:rsidRPr="001B3D6D">
        <w:rPr>
          <w:rFonts w:ascii="Times New Roman" w:hAnsi="Times New Roman" w:cs="Times New Roman"/>
          <w:sz w:val="24"/>
          <w:szCs w:val="24"/>
          <w:lang w:val="be-BY"/>
        </w:rPr>
        <w:t>.</w:t>
      </w:r>
    </w:p>
    <w:p w14:paraId="069ECE3E" w14:textId="200CDADC" w:rsidR="002F31CB" w:rsidRPr="001B3D6D" w:rsidRDefault="009B6DA4" w:rsidP="001B3D6D">
      <w:pPr>
        <w:pStyle w:val="ListParagraph"/>
        <w:numPr>
          <w:ilvl w:val="0"/>
          <w:numId w:val="16"/>
        </w:numPr>
        <w:spacing w:after="0" w:line="360" w:lineRule="auto"/>
        <w:jc w:val="both"/>
        <w:rPr>
          <w:rFonts w:ascii="Times New Roman" w:hAnsi="Times New Roman" w:cs="Times New Roman"/>
          <w:sz w:val="24"/>
          <w:szCs w:val="24"/>
          <w:lang w:val="be-BY"/>
        </w:rPr>
      </w:pPr>
      <w:r w:rsidRPr="001B3D6D">
        <w:rPr>
          <w:rFonts w:ascii="Times New Roman" w:hAnsi="Times New Roman" w:cs="Times New Roman"/>
          <w:sz w:val="24"/>
          <w:szCs w:val="24"/>
          <w:lang w:val="be-BY"/>
        </w:rPr>
        <w:t>Невъзможност да</w:t>
      </w:r>
      <w:r w:rsidR="001D66D5" w:rsidRPr="001B3D6D">
        <w:rPr>
          <w:rFonts w:ascii="Times New Roman" w:hAnsi="Times New Roman" w:cs="Times New Roman"/>
          <w:sz w:val="24"/>
          <w:szCs w:val="24"/>
          <w:lang w:val="be-BY"/>
        </w:rPr>
        <w:t xml:space="preserve"> </w:t>
      </w:r>
      <w:r w:rsidRPr="001B3D6D">
        <w:rPr>
          <w:rFonts w:ascii="Times New Roman" w:hAnsi="Times New Roman" w:cs="Times New Roman"/>
          <w:sz w:val="24"/>
          <w:szCs w:val="24"/>
          <w:lang w:val="be-BY"/>
        </w:rPr>
        <w:t>бъдат получени</w:t>
      </w:r>
      <w:r w:rsidR="001D66D5" w:rsidRPr="001B3D6D">
        <w:rPr>
          <w:rFonts w:ascii="Times New Roman" w:hAnsi="Times New Roman" w:cs="Times New Roman"/>
          <w:sz w:val="24"/>
          <w:szCs w:val="24"/>
          <w:lang w:val="be-BY"/>
        </w:rPr>
        <w:t xml:space="preserve"> </w:t>
      </w:r>
      <w:r w:rsidRPr="001B3D6D">
        <w:rPr>
          <w:rFonts w:ascii="Times New Roman" w:hAnsi="Times New Roman" w:cs="Times New Roman"/>
          <w:sz w:val="24"/>
          <w:szCs w:val="24"/>
          <w:lang w:val="be-BY"/>
        </w:rPr>
        <w:t>достатъчни и</w:t>
      </w:r>
      <w:r w:rsidR="001D66D5" w:rsidRPr="001B3D6D">
        <w:rPr>
          <w:rFonts w:ascii="Times New Roman" w:hAnsi="Times New Roman" w:cs="Times New Roman"/>
          <w:sz w:val="24"/>
          <w:szCs w:val="24"/>
          <w:lang w:val="be-BY"/>
        </w:rPr>
        <w:t xml:space="preserve"> </w:t>
      </w:r>
      <w:r w:rsidRPr="001B3D6D">
        <w:rPr>
          <w:rFonts w:ascii="Times New Roman" w:hAnsi="Times New Roman" w:cs="Times New Roman"/>
          <w:sz w:val="24"/>
          <w:szCs w:val="24"/>
          <w:lang w:val="be-BY"/>
        </w:rPr>
        <w:t>уместни</w:t>
      </w:r>
      <w:r w:rsidR="001D66D5" w:rsidRPr="001B3D6D">
        <w:rPr>
          <w:rFonts w:ascii="Times New Roman" w:hAnsi="Times New Roman" w:cs="Times New Roman"/>
          <w:sz w:val="24"/>
          <w:szCs w:val="24"/>
          <w:lang w:val="be-BY"/>
        </w:rPr>
        <w:t xml:space="preserve"> </w:t>
      </w:r>
      <w:r w:rsidRPr="001B3D6D">
        <w:rPr>
          <w:rFonts w:ascii="Times New Roman" w:hAnsi="Times New Roman" w:cs="Times New Roman"/>
          <w:sz w:val="24"/>
          <w:szCs w:val="24"/>
          <w:lang w:val="be-BY"/>
        </w:rPr>
        <w:t>доказателства и да</w:t>
      </w:r>
      <w:r w:rsidR="001D66D5" w:rsidRPr="001B3D6D">
        <w:rPr>
          <w:rFonts w:ascii="Times New Roman" w:hAnsi="Times New Roman" w:cs="Times New Roman"/>
          <w:sz w:val="24"/>
          <w:szCs w:val="24"/>
          <w:lang w:val="be-BY"/>
        </w:rPr>
        <w:t xml:space="preserve"> </w:t>
      </w:r>
      <w:r w:rsidRPr="001B3D6D">
        <w:rPr>
          <w:rFonts w:ascii="Times New Roman" w:hAnsi="Times New Roman" w:cs="Times New Roman"/>
          <w:sz w:val="24"/>
          <w:szCs w:val="24"/>
          <w:lang w:val="be-BY"/>
        </w:rPr>
        <w:t>се оцени ефекта</w:t>
      </w:r>
      <w:r w:rsidR="001D66D5" w:rsidRPr="001B3D6D">
        <w:rPr>
          <w:rFonts w:ascii="Times New Roman" w:hAnsi="Times New Roman" w:cs="Times New Roman"/>
          <w:sz w:val="24"/>
          <w:szCs w:val="24"/>
          <w:lang w:val="be-BY"/>
        </w:rPr>
        <w:t xml:space="preserve"> на посочените от общината дейности върху изпълнението на всеки индикатор от 12</w:t>
      </w:r>
      <w:r w:rsidR="001D66D5" w:rsidRPr="001B3D6D">
        <w:rPr>
          <w:rFonts w:ascii="Times New Roman" w:hAnsi="Times New Roman" w:cs="Times New Roman"/>
          <w:sz w:val="24"/>
          <w:szCs w:val="24"/>
          <w:vertAlign w:val="superscript"/>
          <w:lang w:val="be-BY"/>
        </w:rPr>
        <w:t>те</w:t>
      </w:r>
      <w:r w:rsidR="001D66D5" w:rsidRPr="001B3D6D">
        <w:rPr>
          <w:rFonts w:ascii="Times New Roman" w:hAnsi="Times New Roman" w:cs="Times New Roman"/>
          <w:sz w:val="24"/>
          <w:szCs w:val="24"/>
          <w:lang w:val="be-BY"/>
        </w:rPr>
        <w:t xml:space="preserve"> принципа за добро демократично управление.</w:t>
      </w:r>
    </w:p>
    <w:p w14:paraId="2834F9CD" w14:textId="77777777" w:rsidR="00D7497C" w:rsidRPr="001B3D6D" w:rsidRDefault="00D7497C" w:rsidP="001B3D6D">
      <w:pPr>
        <w:pStyle w:val="ListParagraph"/>
        <w:spacing w:after="0" w:line="360" w:lineRule="auto"/>
        <w:ind w:left="1287"/>
        <w:jc w:val="both"/>
        <w:rPr>
          <w:rFonts w:ascii="Times New Roman" w:hAnsi="Times New Roman" w:cs="Times New Roman"/>
          <w:sz w:val="24"/>
          <w:szCs w:val="24"/>
          <w:lang w:val="be-BY"/>
        </w:rPr>
      </w:pPr>
    </w:p>
    <w:p w14:paraId="155ADC65" w14:textId="13E8C5C6" w:rsidR="00955046" w:rsidRPr="001B3D6D" w:rsidRDefault="004F6BEF" w:rsidP="001B3D6D">
      <w:pPr>
        <w:pStyle w:val="ListParagraph"/>
        <w:numPr>
          <w:ilvl w:val="0"/>
          <w:numId w:val="12"/>
        </w:numPr>
        <w:spacing w:after="0" w:line="360" w:lineRule="auto"/>
        <w:jc w:val="both"/>
        <w:rPr>
          <w:rFonts w:ascii="Times New Roman" w:hAnsi="Times New Roman" w:cs="Times New Roman"/>
          <w:b/>
          <w:sz w:val="24"/>
          <w:szCs w:val="24"/>
        </w:rPr>
      </w:pPr>
      <w:r w:rsidRPr="001B3D6D">
        <w:rPr>
          <w:rFonts w:ascii="Times New Roman" w:hAnsi="Times New Roman" w:cs="Times New Roman"/>
          <w:b/>
          <w:sz w:val="24"/>
          <w:szCs w:val="24"/>
        </w:rPr>
        <w:t xml:space="preserve">КОНСТАТАЦИИ И </w:t>
      </w:r>
      <w:r w:rsidR="00E7170F" w:rsidRPr="001B3D6D">
        <w:rPr>
          <w:rFonts w:ascii="Times New Roman" w:hAnsi="Times New Roman" w:cs="Times New Roman"/>
          <w:b/>
          <w:sz w:val="24"/>
          <w:szCs w:val="24"/>
        </w:rPr>
        <w:t>ВЕРИФИКАЦИЯ</w:t>
      </w:r>
    </w:p>
    <w:p w14:paraId="59C5C730" w14:textId="77777777" w:rsidR="00454CD3" w:rsidRPr="00D40894" w:rsidRDefault="00F03721"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1 „Честно провеждане на изборите, представителност и гражданско участие“</w:t>
      </w:r>
    </w:p>
    <w:p w14:paraId="28340B15" w14:textId="77777777" w:rsidR="00710282" w:rsidRPr="001B3D6D" w:rsidRDefault="00F03721" w:rsidP="001B3D6D">
      <w:pPr>
        <w:spacing w:after="0" w:line="360" w:lineRule="auto"/>
        <w:ind w:firstLine="567"/>
        <w:jc w:val="both"/>
        <w:rPr>
          <w:rFonts w:ascii="Times New Roman" w:hAnsi="Times New Roman" w:cs="Times New Roman"/>
          <w:sz w:val="24"/>
          <w:szCs w:val="24"/>
          <w:lang w:val="ru-RU"/>
        </w:rPr>
      </w:pPr>
      <w:r w:rsidRPr="001B3D6D">
        <w:rPr>
          <w:rFonts w:ascii="Times New Roman" w:hAnsi="Times New Roman" w:cs="Times New Roman"/>
          <w:sz w:val="24"/>
          <w:szCs w:val="24"/>
        </w:rPr>
        <w:t>Представен е обстоен доказателствен материал за изпълнение на отнасящите се до принципа индикатори.</w:t>
      </w:r>
      <w:r w:rsidR="0067510C" w:rsidRPr="001B3D6D">
        <w:rPr>
          <w:rFonts w:ascii="Times New Roman" w:hAnsi="Times New Roman" w:cs="Times New Roman"/>
          <w:sz w:val="24"/>
          <w:szCs w:val="24"/>
          <w:lang w:val="ru-RU"/>
        </w:rPr>
        <w:t xml:space="preserve"> </w:t>
      </w:r>
    </w:p>
    <w:p w14:paraId="3AD7B89E" w14:textId="036BD5B4" w:rsidR="009B4CEC" w:rsidRPr="001B3D6D" w:rsidRDefault="0067510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От представената информация е видно, че при провеждане на избори се спазва националното законодателство, съответстващо на международните стандарти за добри практики. На Интернет страницата на община Каспичан се публикува осведомителна информация за граждани и документи, свързани с провеждането на избори:</w:t>
      </w:r>
      <w:r w:rsidR="0005522B" w:rsidRPr="001B3D6D">
        <w:rPr>
          <w:rFonts w:ascii="Times New Roman" w:hAnsi="Times New Roman" w:cs="Times New Roman"/>
        </w:rPr>
        <w:t xml:space="preserve"> </w:t>
      </w:r>
      <w:r w:rsidR="0005522B" w:rsidRPr="001B3D6D">
        <w:rPr>
          <w:rFonts w:ascii="Times New Roman" w:hAnsi="Times New Roman" w:cs="Times New Roman"/>
          <w:sz w:val="24"/>
          <w:szCs w:val="24"/>
        </w:rPr>
        <w:t xml:space="preserve">хронограма за изборите; покана за провеждане на консултации за определяне на състава на СИК, обучения на членовете на СИК, график за раздаване на изборни книжа и материали; видеоклип за гласуване на избиратели по настоящ адрес, видеоклип за гласуване на избиратели с увреждания; </w:t>
      </w:r>
      <w:r w:rsidR="00160C07" w:rsidRPr="001B3D6D">
        <w:rPr>
          <w:rFonts w:ascii="Times New Roman" w:hAnsi="Times New Roman" w:cs="Times New Roman"/>
          <w:sz w:val="24"/>
          <w:szCs w:val="24"/>
        </w:rPr>
        <w:t xml:space="preserve">осведомителна информация за машинно гласуване; </w:t>
      </w:r>
      <w:r w:rsidR="0005522B" w:rsidRPr="001B3D6D">
        <w:rPr>
          <w:rFonts w:ascii="Times New Roman" w:hAnsi="Times New Roman" w:cs="Times New Roman"/>
          <w:sz w:val="24"/>
          <w:szCs w:val="24"/>
        </w:rPr>
        <w:t xml:space="preserve">Заповеди за сформирани комисии за организационно-техническа подготовка на изборите, </w:t>
      </w:r>
      <w:r w:rsidR="00713AFC" w:rsidRPr="001B3D6D">
        <w:rPr>
          <w:rFonts w:ascii="Times New Roman" w:hAnsi="Times New Roman" w:cs="Times New Roman"/>
          <w:sz w:val="24"/>
          <w:szCs w:val="24"/>
        </w:rPr>
        <w:t xml:space="preserve">съответните </w:t>
      </w:r>
      <w:r w:rsidR="0005522B" w:rsidRPr="001B3D6D">
        <w:rPr>
          <w:rFonts w:ascii="Times New Roman" w:hAnsi="Times New Roman" w:cs="Times New Roman"/>
          <w:sz w:val="24"/>
          <w:szCs w:val="24"/>
        </w:rPr>
        <w:t xml:space="preserve">Заповеди за </w:t>
      </w:r>
      <w:r w:rsidR="00160C07" w:rsidRPr="001B3D6D">
        <w:rPr>
          <w:rFonts w:ascii="Times New Roman" w:hAnsi="Times New Roman" w:cs="Times New Roman"/>
          <w:sz w:val="24"/>
          <w:szCs w:val="24"/>
        </w:rPr>
        <w:t>образуване на избирателни секции</w:t>
      </w:r>
      <w:r w:rsidR="00713AFC" w:rsidRPr="001B3D6D">
        <w:rPr>
          <w:rFonts w:ascii="Times New Roman" w:hAnsi="Times New Roman" w:cs="Times New Roman"/>
          <w:sz w:val="24"/>
          <w:szCs w:val="24"/>
        </w:rPr>
        <w:t xml:space="preserve">, </w:t>
      </w:r>
      <w:r w:rsidR="00160C07" w:rsidRPr="001B3D6D">
        <w:rPr>
          <w:rFonts w:ascii="Times New Roman" w:hAnsi="Times New Roman" w:cs="Times New Roman"/>
          <w:sz w:val="24"/>
          <w:szCs w:val="24"/>
        </w:rPr>
        <w:t>определяне на места за обявяване на предварителните избирателни списъци</w:t>
      </w:r>
      <w:r w:rsidR="00713AFC" w:rsidRPr="001B3D6D">
        <w:rPr>
          <w:rFonts w:ascii="Times New Roman" w:hAnsi="Times New Roman" w:cs="Times New Roman"/>
          <w:sz w:val="24"/>
          <w:szCs w:val="24"/>
        </w:rPr>
        <w:t>,</w:t>
      </w:r>
      <w:r w:rsidR="00160C07" w:rsidRPr="001B3D6D">
        <w:rPr>
          <w:rFonts w:ascii="Times New Roman" w:hAnsi="Times New Roman" w:cs="Times New Roman"/>
          <w:sz w:val="24"/>
          <w:szCs w:val="24"/>
        </w:rPr>
        <w:t xml:space="preserve"> определяне на места за поставяне </w:t>
      </w:r>
      <w:r w:rsidR="00160C07" w:rsidRPr="001B3D6D">
        <w:rPr>
          <w:rFonts w:ascii="Times New Roman" w:hAnsi="Times New Roman" w:cs="Times New Roman"/>
          <w:sz w:val="24"/>
          <w:szCs w:val="24"/>
        </w:rPr>
        <w:lastRenderedPageBreak/>
        <w:t>на агитационни материали</w:t>
      </w:r>
      <w:r w:rsidR="00713AFC" w:rsidRPr="001B3D6D">
        <w:rPr>
          <w:rFonts w:ascii="Times New Roman" w:hAnsi="Times New Roman" w:cs="Times New Roman"/>
          <w:sz w:val="24"/>
          <w:szCs w:val="24"/>
        </w:rPr>
        <w:t xml:space="preserve">, </w:t>
      </w:r>
      <w:r w:rsidR="00160C07" w:rsidRPr="001B3D6D">
        <w:rPr>
          <w:rFonts w:ascii="Times New Roman" w:hAnsi="Times New Roman" w:cs="Times New Roman"/>
          <w:sz w:val="24"/>
          <w:szCs w:val="24"/>
        </w:rPr>
        <w:t>образуване на подвижна избирателна секция</w:t>
      </w:r>
      <w:r w:rsidR="00713AFC" w:rsidRPr="001B3D6D">
        <w:rPr>
          <w:rFonts w:ascii="Times New Roman" w:hAnsi="Times New Roman" w:cs="Times New Roman"/>
          <w:sz w:val="24"/>
          <w:szCs w:val="24"/>
        </w:rPr>
        <w:t xml:space="preserve">, </w:t>
      </w:r>
      <w:r w:rsidR="00160C07" w:rsidRPr="001B3D6D">
        <w:rPr>
          <w:rFonts w:ascii="Times New Roman" w:hAnsi="Times New Roman" w:cs="Times New Roman"/>
          <w:sz w:val="24"/>
          <w:szCs w:val="24"/>
        </w:rPr>
        <w:t>определяне на избирателни секции на територията на Община Каспичан за гласуване на избиратели с увредено зрение или със затруднения в придвижването.</w:t>
      </w:r>
      <w:r w:rsidR="00713AFC" w:rsidRPr="001B3D6D">
        <w:rPr>
          <w:rFonts w:ascii="Times New Roman" w:hAnsi="Times New Roman" w:cs="Times New Roman"/>
          <w:sz w:val="24"/>
          <w:szCs w:val="24"/>
        </w:rPr>
        <w:t xml:space="preserve"> </w:t>
      </w:r>
    </w:p>
    <w:p w14:paraId="0A2479FD" w14:textId="6C7E0D78" w:rsidR="00160C07" w:rsidRPr="001B3D6D" w:rsidRDefault="00B97F8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съответствие с Изборния кодекс към различните политически сили се отправя покана за консултации за състава на ОИК, съставите на СИК и на подвижна СИК; организира се обучение за членове на СИК, функционира подвижна СИК, обезпечава се организацията на изборния процес. </w:t>
      </w:r>
    </w:p>
    <w:p w14:paraId="63F6764F" w14:textId="4324BA3A" w:rsidR="00B97F8B" w:rsidRPr="001B3D6D" w:rsidRDefault="00B97F8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Община</w:t>
      </w:r>
      <w:r w:rsidR="00160C07" w:rsidRPr="001B3D6D">
        <w:rPr>
          <w:rFonts w:ascii="Times New Roman" w:hAnsi="Times New Roman" w:cs="Times New Roman"/>
          <w:sz w:val="24"/>
          <w:szCs w:val="24"/>
        </w:rPr>
        <w:t xml:space="preserve"> Каспичан</w:t>
      </w:r>
      <w:r w:rsidRPr="001B3D6D">
        <w:rPr>
          <w:rFonts w:ascii="Times New Roman" w:hAnsi="Times New Roman" w:cs="Times New Roman"/>
          <w:sz w:val="24"/>
          <w:szCs w:val="24"/>
        </w:rPr>
        <w:t xml:space="preserve"> предприема мерки за насърчаване на гражданите за участие в изборите. Прилагат се мерки за достъп до гласуване на различните групи, вкл. и хора с увреждания в съответствие със законовите изисквания.</w:t>
      </w:r>
    </w:p>
    <w:p w14:paraId="42DEC6B3" w14:textId="6CC81907" w:rsidR="00125A2A" w:rsidRPr="001B3D6D" w:rsidRDefault="00160C0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Към кандидатурата на община Каспичан са представени документални доказателства (</w:t>
      </w:r>
      <w:r w:rsidR="00871B09" w:rsidRPr="001B3D6D">
        <w:rPr>
          <w:rFonts w:ascii="Times New Roman" w:hAnsi="Times New Roman" w:cs="Times New Roman"/>
          <w:sz w:val="24"/>
          <w:szCs w:val="24"/>
        </w:rPr>
        <w:t>публикувани покани за предстоящи обществени обсъждания, информация от проведени обществени обсъждания, снимков материал, протоколи, проведени анкети сред гражданите), които дават основание за извода, че общината провежда обществени обсъждания на плановите документи, проект</w:t>
      </w:r>
      <w:r w:rsidR="00427115" w:rsidRPr="001B3D6D">
        <w:rPr>
          <w:rFonts w:ascii="Times New Roman" w:hAnsi="Times New Roman" w:cs="Times New Roman"/>
          <w:sz w:val="24"/>
          <w:szCs w:val="24"/>
        </w:rPr>
        <w:t xml:space="preserve"> на</w:t>
      </w:r>
      <w:r w:rsidR="00871B09" w:rsidRPr="001B3D6D">
        <w:rPr>
          <w:rFonts w:ascii="Times New Roman" w:hAnsi="Times New Roman" w:cs="Times New Roman"/>
          <w:sz w:val="24"/>
          <w:szCs w:val="24"/>
        </w:rPr>
        <w:t xml:space="preserve"> бюджета, </w:t>
      </w:r>
      <w:r w:rsidR="00A43F20" w:rsidRPr="001B3D6D">
        <w:rPr>
          <w:rFonts w:ascii="Times New Roman" w:hAnsi="Times New Roman" w:cs="Times New Roman"/>
          <w:sz w:val="24"/>
          <w:szCs w:val="24"/>
        </w:rPr>
        <w:t xml:space="preserve">отчет по изпълнението на бюджета, </w:t>
      </w:r>
      <w:r w:rsidR="00871B09" w:rsidRPr="001B3D6D">
        <w:rPr>
          <w:rFonts w:ascii="Times New Roman" w:hAnsi="Times New Roman" w:cs="Times New Roman"/>
          <w:sz w:val="24"/>
          <w:szCs w:val="24"/>
        </w:rPr>
        <w:t xml:space="preserve">големи инфраструктурни проекти, съгласно нормативните изисквания, както и че са изградени и функционират механизми за </w:t>
      </w:r>
      <w:r w:rsidR="00F90F53" w:rsidRPr="001B3D6D">
        <w:rPr>
          <w:rFonts w:ascii="Times New Roman" w:hAnsi="Times New Roman" w:cs="Times New Roman"/>
          <w:sz w:val="24"/>
          <w:szCs w:val="24"/>
        </w:rPr>
        <w:t xml:space="preserve">участие на гражданите в местния живот. </w:t>
      </w:r>
    </w:p>
    <w:p w14:paraId="48709D49" w14:textId="4384E14B" w:rsidR="00125A2A" w:rsidRPr="001B3D6D" w:rsidRDefault="00125A2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Плановите и нормативните документи  (като проекти и приети документи) се публикуват  на Интернет страницата на общината, както и на Портала за обществени консултации към Министерски съвет.</w:t>
      </w:r>
    </w:p>
    <w:p w14:paraId="5D30EF8C" w14:textId="2685BDB9" w:rsidR="00160C07" w:rsidRPr="001B3D6D" w:rsidRDefault="00F90F5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Мнението на гражданите се търси от началото на процеса на вземане на решения. </w:t>
      </w:r>
      <w:r w:rsidR="007D7DED" w:rsidRPr="001B3D6D">
        <w:rPr>
          <w:rFonts w:ascii="Times New Roman" w:hAnsi="Times New Roman" w:cs="Times New Roman"/>
          <w:sz w:val="24"/>
          <w:szCs w:val="24"/>
        </w:rPr>
        <w:t xml:space="preserve">Провеждат се </w:t>
      </w:r>
      <w:r w:rsidR="007D7DED" w:rsidRPr="001B3D6D">
        <w:rPr>
          <w:rFonts w:ascii="Times New Roman" w:hAnsi="Times New Roman" w:cs="Times New Roman"/>
          <w:i/>
          <w:iCs/>
          <w:sz w:val="24"/>
          <w:szCs w:val="24"/>
        </w:rPr>
        <w:t>обществени обсъждания</w:t>
      </w:r>
      <w:r w:rsidR="007D7DED" w:rsidRPr="001B3D6D">
        <w:rPr>
          <w:rFonts w:ascii="Times New Roman" w:hAnsi="Times New Roman" w:cs="Times New Roman"/>
          <w:sz w:val="24"/>
          <w:szCs w:val="24"/>
        </w:rPr>
        <w:t>, за което има покани за участие на обществеността, които са публично достояние и се изготвят съответните протоколи.</w:t>
      </w:r>
      <w:r w:rsidR="00CD1BE6" w:rsidRPr="001B3D6D">
        <w:rPr>
          <w:rFonts w:ascii="Times New Roman" w:hAnsi="Times New Roman" w:cs="Times New Roman"/>
          <w:sz w:val="24"/>
          <w:szCs w:val="24"/>
        </w:rPr>
        <w:t xml:space="preserve"> </w:t>
      </w:r>
      <w:r w:rsidR="00CF4CBD" w:rsidRPr="001B3D6D">
        <w:rPr>
          <w:rFonts w:ascii="Times New Roman" w:hAnsi="Times New Roman" w:cs="Times New Roman"/>
          <w:sz w:val="24"/>
          <w:szCs w:val="24"/>
        </w:rPr>
        <w:t xml:space="preserve">Поканите за обществено обсъждане се публикуват на сайта на общината, в официалната фейсбук страница на община Каспичан, както и в местните медии. </w:t>
      </w:r>
      <w:r w:rsidR="00CD1BE6" w:rsidRPr="001B3D6D">
        <w:rPr>
          <w:rFonts w:ascii="Times New Roman" w:hAnsi="Times New Roman" w:cs="Times New Roman"/>
          <w:sz w:val="24"/>
          <w:szCs w:val="24"/>
        </w:rPr>
        <w:t xml:space="preserve">Актуален пример за проведено обществено обсъждане на въпрос от важна значимост за местното развитие е  обсъждането на </w:t>
      </w:r>
      <w:r w:rsidR="00CD1BE6" w:rsidRPr="001B3D6D">
        <w:rPr>
          <w:rFonts w:ascii="Times New Roman" w:hAnsi="Times New Roman" w:cs="Times New Roman"/>
          <w:i/>
          <w:iCs/>
          <w:sz w:val="24"/>
          <w:szCs w:val="24"/>
        </w:rPr>
        <w:t>Концепция за създаване на съвременен туристически продукт, базиран на културното наследство и природните дадености в региона</w:t>
      </w:r>
      <w:r w:rsidR="00CD1BE6" w:rsidRPr="001B3D6D">
        <w:rPr>
          <w:rFonts w:ascii="Times New Roman" w:hAnsi="Times New Roman" w:cs="Times New Roman"/>
          <w:sz w:val="24"/>
          <w:szCs w:val="24"/>
        </w:rPr>
        <w:t xml:space="preserve">. Оповестеното и проведеното обществено обсъждане е осъществено в съответствие със Закона за регионалното развитие и въведения подход при инвестиране на средства от Европейските фондове на регионално ниво за подпомагане на интегрираното териториално развитие. Във връзка с „Концепцията за създаване на съвременен </w:t>
      </w:r>
      <w:r w:rsidR="00CD1BE6" w:rsidRPr="001B3D6D">
        <w:rPr>
          <w:rFonts w:ascii="Times New Roman" w:hAnsi="Times New Roman" w:cs="Times New Roman"/>
          <w:sz w:val="24"/>
          <w:szCs w:val="24"/>
        </w:rPr>
        <w:lastRenderedPageBreak/>
        <w:t xml:space="preserve">туристически продукт, базиран на културното наследство и природните дадености в региона“ е проведена </w:t>
      </w:r>
      <w:r w:rsidR="00CD1BE6" w:rsidRPr="001B3D6D">
        <w:rPr>
          <w:rFonts w:ascii="Times New Roman" w:hAnsi="Times New Roman" w:cs="Times New Roman"/>
          <w:i/>
          <w:iCs/>
          <w:sz w:val="24"/>
          <w:szCs w:val="24"/>
        </w:rPr>
        <w:t>електронна анкета за допитване към гражданите</w:t>
      </w:r>
      <w:r w:rsidR="00CD1BE6" w:rsidRPr="001B3D6D">
        <w:rPr>
          <w:rFonts w:ascii="Times New Roman" w:hAnsi="Times New Roman" w:cs="Times New Roman"/>
          <w:sz w:val="24"/>
          <w:szCs w:val="24"/>
        </w:rPr>
        <w:t>.</w:t>
      </w:r>
    </w:p>
    <w:p w14:paraId="2F0EFEE9" w14:textId="78A1E887" w:rsidR="00B42085" w:rsidRPr="001B3D6D" w:rsidRDefault="00B4208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От документацията към кандидатурата на община Каспичан е видно, че се провеждат обсъждания, допитвания и </w:t>
      </w:r>
      <w:r w:rsidRPr="001B3D6D">
        <w:rPr>
          <w:rFonts w:ascii="Times New Roman" w:hAnsi="Times New Roman" w:cs="Times New Roman"/>
          <w:i/>
          <w:iCs/>
          <w:sz w:val="24"/>
          <w:szCs w:val="24"/>
        </w:rPr>
        <w:t xml:space="preserve">събиране на предложения от гражданите </w:t>
      </w:r>
      <w:r w:rsidRPr="001B3D6D">
        <w:rPr>
          <w:rFonts w:ascii="Times New Roman" w:hAnsi="Times New Roman" w:cs="Times New Roman"/>
          <w:sz w:val="24"/>
          <w:szCs w:val="24"/>
        </w:rPr>
        <w:t xml:space="preserve">за инфраструктурни мерки за подобряване на градската среда- благоустрояване на междублокови пространства, обновяване на спирки на градския транспорт, мерки за повишаване на безопасността на движението. </w:t>
      </w:r>
    </w:p>
    <w:p w14:paraId="76626E56" w14:textId="0C7E288A" w:rsidR="00125A2A" w:rsidRPr="001B3D6D" w:rsidRDefault="00125A2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Каспичан функционират </w:t>
      </w:r>
      <w:r w:rsidRPr="001B3D6D">
        <w:rPr>
          <w:rFonts w:ascii="Times New Roman" w:hAnsi="Times New Roman" w:cs="Times New Roman"/>
          <w:i/>
          <w:iCs/>
          <w:sz w:val="24"/>
          <w:szCs w:val="24"/>
        </w:rPr>
        <w:t>Консултативни</w:t>
      </w:r>
      <w:r w:rsidR="00E85EFD" w:rsidRPr="001B3D6D">
        <w:rPr>
          <w:rFonts w:ascii="Times New Roman" w:hAnsi="Times New Roman" w:cs="Times New Roman"/>
          <w:i/>
          <w:iCs/>
          <w:sz w:val="24"/>
          <w:szCs w:val="24"/>
        </w:rPr>
        <w:t xml:space="preserve"> съвети</w:t>
      </w:r>
      <w:r w:rsidRPr="001B3D6D">
        <w:rPr>
          <w:rFonts w:ascii="Times New Roman" w:hAnsi="Times New Roman" w:cs="Times New Roman"/>
          <w:sz w:val="24"/>
          <w:szCs w:val="24"/>
        </w:rPr>
        <w:t xml:space="preserve">: </w:t>
      </w:r>
      <w:r w:rsidR="00524522" w:rsidRPr="001B3D6D">
        <w:rPr>
          <w:rFonts w:ascii="Times New Roman" w:hAnsi="Times New Roman" w:cs="Times New Roman"/>
          <w:sz w:val="24"/>
          <w:szCs w:val="24"/>
        </w:rPr>
        <w:t>С</w:t>
      </w:r>
      <w:r w:rsidRPr="001B3D6D">
        <w:rPr>
          <w:rFonts w:ascii="Times New Roman" w:hAnsi="Times New Roman" w:cs="Times New Roman"/>
          <w:sz w:val="24"/>
          <w:szCs w:val="24"/>
        </w:rPr>
        <w:t xml:space="preserve">ъвет по въпросите за социалните услуги, Консултативен съвет по въпросите на туризма, Общински консултативен съвет по въпросите за младежта. </w:t>
      </w:r>
    </w:p>
    <w:p w14:paraId="09A03D99" w14:textId="77A508E6" w:rsidR="00F72BB4" w:rsidRPr="001B3D6D" w:rsidRDefault="008475C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Представени са документални доказателства за приложение на мерки, насочени към равнопоставено включване на всички граждани от общината в процесите на вземане на решение, вкл. и на </w:t>
      </w:r>
      <w:r w:rsidRPr="001B3D6D">
        <w:rPr>
          <w:rFonts w:ascii="Times New Roman" w:hAnsi="Times New Roman" w:cs="Times New Roman"/>
          <w:i/>
          <w:iCs/>
          <w:sz w:val="24"/>
          <w:szCs w:val="24"/>
        </w:rPr>
        <w:t>гражданите от уязвими групи</w:t>
      </w:r>
      <w:r w:rsidRPr="001B3D6D">
        <w:rPr>
          <w:rFonts w:ascii="Times New Roman" w:hAnsi="Times New Roman" w:cs="Times New Roman"/>
          <w:sz w:val="24"/>
          <w:szCs w:val="24"/>
        </w:rPr>
        <w:t xml:space="preserve"> като напр. действия по програма РОМАКТ, работа с функциониращите на територията на общината </w:t>
      </w:r>
      <w:r w:rsidR="00713AFC" w:rsidRPr="001B3D6D">
        <w:rPr>
          <w:rFonts w:ascii="Times New Roman" w:hAnsi="Times New Roman" w:cs="Times New Roman"/>
          <w:sz w:val="24"/>
          <w:szCs w:val="24"/>
        </w:rPr>
        <w:t>п</w:t>
      </w:r>
      <w:r w:rsidRPr="001B3D6D">
        <w:rPr>
          <w:rFonts w:ascii="Times New Roman" w:hAnsi="Times New Roman" w:cs="Times New Roman"/>
          <w:sz w:val="24"/>
          <w:szCs w:val="24"/>
        </w:rPr>
        <w:t>енсионерски клубове, както и със синдикалните организации.</w:t>
      </w:r>
    </w:p>
    <w:p w14:paraId="1ADF7E87" w14:textId="1A70F5D0" w:rsidR="00B97F8B" w:rsidRPr="001B3D6D" w:rsidRDefault="00B97F8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Осигурени са различни възможности на гражданите да изразят своето мнение  и по този начин да имат право на глас при вземането на решения: обществени обсъждания</w:t>
      </w:r>
      <w:r w:rsidR="008475C8" w:rsidRPr="001B3D6D">
        <w:rPr>
          <w:rFonts w:ascii="Times New Roman" w:hAnsi="Times New Roman" w:cs="Times New Roman"/>
          <w:sz w:val="24"/>
          <w:szCs w:val="24"/>
        </w:rPr>
        <w:t xml:space="preserve">, </w:t>
      </w:r>
      <w:r w:rsidR="00A43F20" w:rsidRPr="001B3D6D">
        <w:rPr>
          <w:rFonts w:ascii="Times New Roman" w:hAnsi="Times New Roman" w:cs="Times New Roman"/>
          <w:sz w:val="24"/>
          <w:szCs w:val="24"/>
        </w:rPr>
        <w:t>н</w:t>
      </w:r>
      <w:r w:rsidRPr="001B3D6D">
        <w:rPr>
          <w:rFonts w:ascii="Times New Roman" w:hAnsi="Times New Roman" w:cs="Times New Roman"/>
          <w:sz w:val="24"/>
          <w:szCs w:val="24"/>
        </w:rPr>
        <w:t xml:space="preserve">а сайта на общината се публикуват съобщения за заседания на Общински съвет </w:t>
      </w:r>
      <w:r w:rsidR="00A43F20" w:rsidRPr="001B3D6D">
        <w:rPr>
          <w:rFonts w:ascii="Times New Roman" w:hAnsi="Times New Roman" w:cs="Times New Roman"/>
          <w:sz w:val="24"/>
          <w:szCs w:val="24"/>
        </w:rPr>
        <w:t xml:space="preserve"> и материали за предстоящите и отминалите сесии на Общински съвет – Каспичан. </w:t>
      </w:r>
      <w:r w:rsidR="00664FA3" w:rsidRPr="001B3D6D">
        <w:rPr>
          <w:rFonts w:ascii="Times New Roman" w:hAnsi="Times New Roman" w:cs="Times New Roman"/>
          <w:sz w:val="24"/>
          <w:szCs w:val="24"/>
        </w:rPr>
        <w:t>От приложените протоколи от проведени обществени обсъждания на бюджета на община Каспичан е видно, че в рамките на обсъжданията различни граждани свободно са задавали въпроси във връзка с проекта на бюджет и са отправяли предложения.</w:t>
      </w:r>
    </w:p>
    <w:p w14:paraId="6866AEEB" w14:textId="2BEED2D0" w:rsidR="004C4810" w:rsidRPr="001B3D6D" w:rsidRDefault="00B97F8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Въведени са </w:t>
      </w:r>
      <w:r w:rsidRPr="001B3D6D">
        <w:rPr>
          <w:rFonts w:ascii="Times New Roman" w:hAnsi="Times New Roman" w:cs="Times New Roman"/>
          <w:i/>
          <w:iCs/>
          <w:sz w:val="24"/>
          <w:szCs w:val="24"/>
        </w:rPr>
        <w:t>техники за консултиране с ключовите заинтересовани страни</w:t>
      </w:r>
      <w:r w:rsidRPr="001B3D6D">
        <w:rPr>
          <w:rFonts w:ascii="Times New Roman" w:hAnsi="Times New Roman" w:cs="Times New Roman"/>
          <w:sz w:val="24"/>
          <w:szCs w:val="24"/>
        </w:rPr>
        <w:t xml:space="preserve">: сформирани са и функционират Консултативни съвети </w:t>
      </w:r>
      <w:r w:rsidR="004C4810" w:rsidRPr="001B3D6D">
        <w:rPr>
          <w:rFonts w:ascii="Times New Roman" w:hAnsi="Times New Roman" w:cs="Times New Roman"/>
          <w:sz w:val="24"/>
          <w:szCs w:val="24"/>
        </w:rPr>
        <w:t>по</w:t>
      </w:r>
      <w:r w:rsidR="00524522" w:rsidRPr="001B3D6D">
        <w:rPr>
          <w:rFonts w:ascii="Times New Roman" w:hAnsi="Times New Roman" w:cs="Times New Roman"/>
          <w:sz w:val="24"/>
          <w:szCs w:val="24"/>
        </w:rPr>
        <w:t xml:space="preserve"> въпросите за социалните услуги, </w:t>
      </w:r>
      <w:r w:rsidR="00C351B9" w:rsidRPr="001B3D6D">
        <w:rPr>
          <w:rFonts w:ascii="Times New Roman" w:hAnsi="Times New Roman" w:cs="Times New Roman"/>
          <w:sz w:val="24"/>
          <w:szCs w:val="24"/>
        </w:rPr>
        <w:t>туризма и младежта.</w:t>
      </w:r>
      <w:r w:rsidRPr="001B3D6D">
        <w:rPr>
          <w:rFonts w:ascii="Times New Roman" w:hAnsi="Times New Roman" w:cs="Times New Roman"/>
          <w:sz w:val="24"/>
          <w:szCs w:val="24"/>
        </w:rPr>
        <w:t xml:space="preserve"> </w:t>
      </w:r>
    </w:p>
    <w:p w14:paraId="7E038F81" w14:textId="77777777" w:rsidR="009B4CEC" w:rsidRPr="001B3D6D" w:rsidRDefault="00B97F8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Общински съвет решенията се вземат при спазване на </w:t>
      </w:r>
      <w:bookmarkStart w:id="0" w:name="_Hlk198115160"/>
      <w:r w:rsidR="001A2659" w:rsidRPr="001B3D6D">
        <w:rPr>
          <w:rFonts w:ascii="Times New Roman" w:hAnsi="Times New Roman" w:cs="Times New Roman"/>
          <w:sz w:val="24"/>
          <w:szCs w:val="24"/>
        </w:rPr>
        <w:t>Правилника за организацията  и дейността на Общински съвет Каспичан, неговите комисии и взаимодействието му с Общинска администрация</w:t>
      </w:r>
      <w:r w:rsidRPr="001B3D6D">
        <w:rPr>
          <w:rFonts w:ascii="Times New Roman" w:hAnsi="Times New Roman" w:cs="Times New Roman"/>
          <w:sz w:val="24"/>
          <w:szCs w:val="24"/>
        </w:rPr>
        <w:t xml:space="preserve"> </w:t>
      </w:r>
      <w:bookmarkEnd w:id="0"/>
      <w:r w:rsidRPr="001B3D6D">
        <w:rPr>
          <w:rFonts w:ascii="Times New Roman" w:hAnsi="Times New Roman" w:cs="Times New Roman"/>
          <w:sz w:val="24"/>
          <w:szCs w:val="24"/>
        </w:rPr>
        <w:t xml:space="preserve">и съответните актове преминават по линия администрация – ресорни комисии на ОбС и Заседание Общински съвет. </w:t>
      </w:r>
      <w:r w:rsidR="001A2659" w:rsidRPr="001B3D6D">
        <w:rPr>
          <w:rFonts w:ascii="Times New Roman" w:hAnsi="Times New Roman" w:cs="Times New Roman"/>
          <w:sz w:val="24"/>
          <w:szCs w:val="24"/>
        </w:rPr>
        <w:t>От публикувания на сайта на община Каспичан състав на всяка от комисиите към Общински съвет е видно, че комисиите са съставени от представители на различни политически сили. Заседанията на постоянните и временните комисии и на ОбС са публични.</w:t>
      </w:r>
      <w:r w:rsidR="001A2659" w:rsidRPr="001B3D6D">
        <w:rPr>
          <w:rFonts w:ascii="Times New Roman" w:hAnsi="Times New Roman" w:cs="Times New Roman"/>
        </w:rPr>
        <w:t xml:space="preserve"> </w:t>
      </w:r>
      <w:r w:rsidR="001A2659" w:rsidRPr="001B3D6D">
        <w:rPr>
          <w:rFonts w:ascii="Times New Roman" w:hAnsi="Times New Roman" w:cs="Times New Roman"/>
          <w:sz w:val="24"/>
          <w:szCs w:val="24"/>
        </w:rPr>
        <w:t xml:space="preserve">Всяко открито заседание на общинския съвет и постоянните му комисии се </w:t>
      </w:r>
      <w:r w:rsidR="001A2659" w:rsidRPr="001B3D6D">
        <w:rPr>
          <w:rFonts w:ascii="Times New Roman" w:hAnsi="Times New Roman" w:cs="Times New Roman"/>
          <w:sz w:val="24"/>
          <w:szCs w:val="24"/>
        </w:rPr>
        <w:lastRenderedPageBreak/>
        <w:t xml:space="preserve">заснемат и се излъчват на живо на сайта на Общината, като записите от заседанията се съхраняват на съответната интернет страница. </w:t>
      </w:r>
    </w:p>
    <w:p w14:paraId="43ACD3AC" w14:textId="041A3F85" w:rsidR="001A2659" w:rsidRPr="001B3D6D" w:rsidRDefault="001A265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Съгласно чл. 35, ал. 1 </w:t>
      </w:r>
      <w:r w:rsidR="00E7022E" w:rsidRPr="001B3D6D">
        <w:rPr>
          <w:rFonts w:ascii="Times New Roman" w:hAnsi="Times New Roman" w:cs="Times New Roman"/>
          <w:sz w:val="24"/>
          <w:szCs w:val="24"/>
        </w:rPr>
        <w:t xml:space="preserve">и ал. 2 от </w:t>
      </w:r>
      <w:r w:rsidRPr="001B3D6D">
        <w:rPr>
          <w:rFonts w:ascii="Times New Roman" w:hAnsi="Times New Roman" w:cs="Times New Roman"/>
          <w:sz w:val="24"/>
          <w:szCs w:val="24"/>
        </w:rPr>
        <w:t>Правилника за организацията  и дейността на Общински съвет Каспичан, неговите комисии и взаимодействието му с Общинска администрация</w:t>
      </w:r>
      <w:r w:rsidR="00E7022E" w:rsidRPr="001B3D6D">
        <w:rPr>
          <w:rFonts w:ascii="Times New Roman" w:hAnsi="Times New Roman" w:cs="Times New Roman"/>
          <w:sz w:val="24"/>
          <w:szCs w:val="24"/>
        </w:rPr>
        <w:t xml:space="preserve"> гражданите могат да присъстват на заседанията на общинския съвет и да отправят питания, да дават становища и предложения, по въпроси от компетентността на общинския съвет, кмета или общинската администрация. </w:t>
      </w:r>
      <w:r w:rsidR="00E30C61" w:rsidRPr="001B3D6D">
        <w:rPr>
          <w:rFonts w:ascii="Times New Roman" w:hAnsi="Times New Roman" w:cs="Times New Roman"/>
          <w:sz w:val="24"/>
          <w:szCs w:val="24"/>
        </w:rPr>
        <w:t xml:space="preserve">Тези процедури са регламентирани в Правилника за ОбС с оглед вземане на Решения съобразно волята на мнозинството, като се съблюдават правата и законните интереси на всички граждани, вкл. и малцинството. </w:t>
      </w:r>
      <w:r w:rsidR="00E7022E" w:rsidRPr="001B3D6D">
        <w:rPr>
          <w:rFonts w:ascii="Times New Roman" w:hAnsi="Times New Roman" w:cs="Times New Roman"/>
          <w:sz w:val="24"/>
          <w:szCs w:val="24"/>
        </w:rPr>
        <w:t>От протоколите на заседанията на общински съвет се вижда, че граждани и представители на заинтересовани страни, напр. Председатели на читалища от община Каспичан са отправяли въпроси и предложения.</w:t>
      </w:r>
    </w:p>
    <w:p w14:paraId="5D67DDEE" w14:textId="039C84ED" w:rsidR="00C654F5" w:rsidRPr="001B3D6D" w:rsidRDefault="00C654F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анализът и </w:t>
      </w:r>
      <w:r w:rsidR="00EA53E3" w:rsidRPr="001B3D6D">
        <w:rPr>
          <w:rFonts w:ascii="Times New Roman" w:hAnsi="Times New Roman" w:cs="Times New Roman"/>
          <w:sz w:val="24"/>
          <w:szCs w:val="24"/>
        </w:rPr>
        <w:t>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b/>
          <w:bCs/>
          <w:i/>
          <w:sz w:val="24"/>
          <w:szCs w:val="24"/>
        </w:rPr>
        <w:t>становище за верификация на прилагането на принципа</w:t>
      </w:r>
      <w:r w:rsidRPr="001B3D6D">
        <w:rPr>
          <w:rFonts w:ascii="Times New Roman" w:hAnsi="Times New Roman" w:cs="Times New Roman"/>
          <w:b/>
          <w:bCs/>
          <w:sz w:val="24"/>
          <w:szCs w:val="24"/>
        </w:rPr>
        <w:t>:</w:t>
      </w:r>
    </w:p>
    <w:p w14:paraId="74B9CC40" w14:textId="4263C49E" w:rsidR="00C654F5" w:rsidRPr="001B3D6D" w:rsidRDefault="00B90CEE" w:rsidP="001B3D6D">
      <w:pPr>
        <w:spacing w:after="0" w:line="360" w:lineRule="auto"/>
        <w:ind w:firstLine="567"/>
        <w:jc w:val="both"/>
        <w:rPr>
          <w:rFonts w:ascii="Times New Roman" w:hAnsi="Times New Roman" w:cs="Times New Roman"/>
          <w:iCs/>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1 „Честно провеждане на изборите, представителност и гражданско участие“. Реал</w:t>
      </w:r>
      <w:r w:rsidR="004F12C9" w:rsidRPr="001B3D6D">
        <w:rPr>
          <w:rFonts w:ascii="Times New Roman" w:hAnsi="Times New Roman" w:cs="Times New Roman"/>
          <w:sz w:val="24"/>
          <w:szCs w:val="24"/>
        </w:rPr>
        <w:t xml:space="preserve">изираните от община </w:t>
      </w:r>
      <w:r w:rsidR="00E30C61"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дейности имат съществен и все</w:t>
      </w:r>
      <w:r w:rsidR="004F12C9"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w:t>
      </w:r>
      <w:r w:rsidR="009278FE" w:rsidRPr="001B3D6D">
        <w:rPr>
          <w:rFonts w:ascii="Times New Roman" w:hAnsi="Times New Roman" w:cs="Times New Roman"/>
          <w:sz w:val="24"/>
          <w:szCs w:val="24"/>
        </w:rPr>
        <w:t>Становището за верификация на прилагането на принципа е „</w:t>
      </w:r>
      <w:r w:rsidR="009278FE" w:rsidRPr="001B3D6D">
        <w:rPr>
          <w:rFonts w:ascii="Times New Roman" w:hAnsi="Times New Roman" w:cs="Times New Roman"/>
          <w:b/>
          <w:bCs/>
          <w:iCs/>
          <w:sz w:val="24"/>
          <w:szCs w:val="24"/>
        </w:rPr>
        <w:t>без резерви</w:t>
      </w:r>
      <w:r w:rsidR="009278FE" w:rsidRPr="001B3D6D">
        <w:rPr>
          <w:rFonts w:ascii="Times New Roman" w:hAnsi="Times New Roman" w:cs="Times New Roman"/>
          <w:iCs/>
          <w:sz w:val="24"/>
          <w:szCs w:val="24"/>
        </w:rPr>
        <w:t>“.</w:t>
      </w:r>
    </w:p>
    <w:p w14:paraId="087AA882" w14:textId="2719CF1D" w:rsidR="006E2E40" w:rsidRPr="001B3D6D" w:rsidRDefault="006E2E40"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Cs/>
          <w:sz w:val="24"/>
          <w:szCs w:val="24"/>
          <w:u w:val="single"/>
        </w:rPr>
        <w:t>Техническа препоръка</w:t>
      </w:r>
      <w:r w:rsidRPr="001B3D6D">
        <w:rPr>
          <w:rFonts w:ascii="Times New Roman" w:hAnsi="Times New Roman" w:cs="Times New Roman"/>
          <w:iCs/>
          <w:sz w:val="24"/>
          <w:szCs w:val="24"/>
        </w:rPr>
        <w:t xml:space="preserve"> във връзка с документацията</w:t>
      </w:r>
      <w:r w:rsidR="009B4CEC" w:rsidRPr="001B3D6D">
        <w:rPr>
          <w:rFonts w:ascii="Times New Roman" w:hAnsi="Times New Roman" w:cs="Times New Roman"/>
          <w:iCs/>
          <w:sz w:val="24"/>
          <w:szCs w:val="24"/>
        </w:rPr>
        <w:t>, представена към принцип 1</w:t>
      </w:r>
      <w:r w:rsidRPr="001B3D6D">
        <w:rPr>
          <w:rFonts w:ascii="Times New Roman" w:hAnsi="Times New Roman" w:cs="Times New Roman"/>
          <w:iCs/>
          <w:sz w:val="24"/>
          <w:szCs w:val="24"/>
        </w:rPr>
        <w:t>: Необходима е по- добра систематизация на доказателствения материал към кандидатурата на община Каспичан за присъждане на Етикет за иновации и добро управление на местно ниво</w:t>
      </w:r>
      <w:r w:rsidR="00B8544C" w:rsidRPr="001B3D6D">
        <w:rPr>
          <w:rFonts w:ascii="Times New Roman" w:hAnsi="Times New Roman" w:cs="Times New Roman"/>
          <w:iCs/>
          <w:sz w:val="24"/>
          <w:szCs w:val="24"/>
        </w:rPr>
        <w:t xml:space="preserve">. В листи за отделните принципи и индикатори следва да се представят единствено </w:t>
      </w:r>
      <w:r w:rsidR="00264EE5" w:rsidRPr="001B3D6D">
        <w:rPr>
          <w:rFonts w:ascii="Times New Roman" w:hAnsi="Times New Roman" w:cs="Times New Roman"/>
          <w:iCs/>
          <w:sz w:val="24"/>
          <w:szCs w:val="24"/>
        </w:rPr>
        <w:t xml:space="preserve">правилно подбрани </w:t>
      </w:r>
      <w:r w:rsidR="00B8544C" w:rsidRPr="001B3D6D">
        <w:rPr>
          <w:rFonts w:ascii="Times New Roman" w:hAnsi="Times New Roman" w:cs="Times New Roman"/>
          <w:iCs/>
          <w:sz w:val="24"/>
          <w:szCs w:val="24"/>
        </w:rPr>
        <w:t>линкове, които водят към информация, която свидетелства за изпълнението на съответния индикатор.</w:t>
      </w:r>
    </w:p>
    <w:p w14:paraId="0745FD38"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16DD9675" w14:textId="2B9B7E38" w:rsidR="009278FE" w:rsidRPr="00D40894" w:rsidRDefault="009278FE"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2 „Отзивчивост“</w:t>
      </w:r>
    </w:p>
    <w:p w14:paraId="5D909140" w14:textId="77777777" w:rsidR="00DE6274" w:rsidRPr="001B3D6D" w:rsidRDefault="009278F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w:t>
      </w:r>
      <w:r w:rsidR="00E9485C" w:rsidRPr="001B3D6D">
        <w:rPr>
          <w:rFonts w:ascii="Times New Roman" w:hAnsi="Times New Roman" w:cs="Times New Roman"/>
          <w:sz w:val="24"/>
          <w:szCs w:val="24"/>
        </w:rPr>
        <w:t>дставен е</w:t>
      </w:r>
      <w:r w:rsidRPr="001B3D6D">
        <w:rPr>
          <w:rFonts w:ascii="Times New Roman" w:hAnsi="Times New Roman" w:cs="Times New Roman"/>
          <w:sz w:val="24"/>
          <w:szCs w:val="24"/>
        </w:rPr>
        <w:t xml:space="preserve"> </w:t>
      </w:r>
      <w:r w:rsidR="009E05A9" w:rsidRPr="001B3D6D">
        <w:rPr>
          <w:rFonts w:ascii="Times New Roman" w:hAnsi="Times New Roman" w:cs="Times New Roman"/>
          <w:sz w:val="24"/>
          <w:szCs w:val="24"/>
        </w:rPr>
        <w:t xml:space="preserve">всеобхватен </w:t>
      </w:r>
      <w:r w:rsidRPr="001B3D6D">
        <w:rPr>
          <w:rFonts w:ascii="Times New Roman" w:hAnsi="Times New Roman" w:cs="Times New Roman"/>
          <w:sz w:val="24"/>
          <w:szCs w:val="24"/>
        </w:rPr>
        <w:t>доказателствен материал за изпълнение на отнасящите се до принципа индикатори.</w:t>
      </w:r>
      <w:r w:rsidR="00B8544C" w:rsidRPr="001B3D6D">
        <w:rPr>
          <w:rFonts w:ascii="Times New Roman" w:hAnsi="Times New Roman" w:cs="Times New Roman"/>
          <w:sz w:val="24"/>
          <w:szCs w:val="24"/>
        </w:rPr>
        <w:t xml:space="preserve"> </w:t>
      </w:r>
    </w:p>
    <w:p w14:paraId="14448399" w14:textId="5F816B33" w:rsidR="00DE6274" w:rsidRPr="001B3D6D" w:rsidRDefault="00B8544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Каспичан са разработени ясни насоки и процедури </w:t>
      </w:r>
      <w:r w:rsidR="00D51ABE" w:rsidRPr="001B3D6D">
        <w:rPr>
          <w:rFonts w:ascii="Times New Roman" w:hAnsi="Times New Roman" w:cs="Times New Roman"/>
          <w:sz w:val="24"/>
          <w:szCs w:val="24"/>
        </w:rPr>
        <w:t xml:space="preserve">за служителите и изборните представители, касаещи всички процеси на взимане на решения. По </w:t>
      </w:r>
      <w:r w:rsidR="00D51ABE" w:rsidRPr="001B3D6D">
        <w:rPr>
          <w:rFonts w:ascii="Times New Roman" w:hAnsi="Times New Roman" w:cs="Times New Roman"/>
          <w:sz w:val="24"/>
          <w:szCs w:val="24"/>
        </w:rPr>
        <w:lastRenderedPageBreak/>
        <w:t xml:space="preserve">отношение на </w:t>
      </w:r>
      <w:r w:rsidR="00D51ABE" w:rsidRPr="001B3D6D">
        <w:rPr>
          <w:rFonts w:ascii="Times New Roman" w:hAnsi="Times New Roman" w:cs="Times New Roman"/>
          <w:i/>
          <w:iCs/>
          <w:sz w:val="24"/>
          <w:szCs w:val="24"/>
        </w:rPr>
        <w:t>общинската администрация</w:t>
      </w:r>
      <w:r w:rsidR="00D51ABE" w:rsidRPr="001B3D6D">
        <w:rPr>
          <w:rFonts w:ascii="Times New Roman" w:hAnsi="Times New Roman" w:cs="Times New Roman"/>
          <w:sz w:val="24"/>
          <w:szCs w:val="24"/>
        </w:rPr>
        <w:t xml:space="preserve"> са разработени и се прилагат: Устройствен правилник на администрацията на община Каспичан </w:t>
      </w:r>
      <w:r w:rsidR="004A13EC" w:rsidRPr="001B3D6D">
        <w:rPr>
          <w:rFonts w:ascii="Times New Roman" w:hAnsi="Times New Roman" w:cs="Times New Roman"/>
          <w:sz w:val="24"/>
          <w:szCs w:val="24"/>
        </w:rPr>
        <w:t>(</w:t>
      </w:r>
      <w:r w:rsidR="00D51ABE" w:rsidRPr="001B3D6D">
        <w:rPr>
          <w:rFonts w:ascii="Times New Roman" w:hAnsi="Times New Roman" w:cs="Times New Roman"/>
          <w:sz w:val="24"/>
          <w:szCs w:val="24"/>
        </w:rPr>
        <w:t>Заповед № РД-25-218/ 29.02.2024 г.), Система за финансово управление и контрол (Заповед № РД- 25-404/ 18.07.2022 г.)</w:t>
      </w:r>
      <w:r w:rsidR="00264EE5" w:rsidRPr="001B3D6D">
        <w:rPr>
          <w:rFonts w:ascii="Times New Roman" w:hAnsi="Times New Roman" w:cs="Times New Roman"/>
          <w:sz w:val="24"/>
          <w:szCs w:val="24"/>
        </w:rPr>
        <w:t xml:space="preserve">, </w:t>
      </w:r>
      <w:r w:rsidR="00DE6274" w:rsidRPr="001B3D6D">
        <w:rPr>
          <w:rFonts w:ascii="Times New Roman" w:hAnsi="Times New Roman" w:cs="Times New Roman"/>
          <w:sz w:val="24"/>
          <w:szCs w:val="24"/>
        </w:rPr>
        <w:t xml:space="preserve">Вътрешни правила за предварителен контрол, Стратегия за управление на риска, </w:t>
      </w:r>
      <w:r w:rsidR="00264EE5" w:rsidRPr="001B3D6D">
        <w:rPr>
          <w:rFonts w:ascii="Times New Roman" w:hAnsi="Times New Roman" w:cs="Times New Roman"/>
          <w:sz w:val="24"/>
          <w:szCs w:val="24"/>
        </w:rPr>
        <w:t>Вътрешни правила за документооборота, Вътрешни правила за административното обслужване</w:t>
      </w:r>
      <w:r w:rsidR="00DE6274" w:rsidRPr="001B3D6D">
        <w:rPr>
          <w:rFonts w:ascii="Times New Roman" w:hAnsi="Times New Roman" w:cs="Times New Roman"/>
          <w:sz w:val="24"/>
          <w:szCs w:val="24"/>
        </w:rPr>
        <w:t>, Правилник за вътрешния трудов и служебен ред в общината, Етичен кодекс за служителите</w:t>
      </w:r>
      <w:r w:rsidR="00264EE5" w:rsidRPr="001B3D6D">
        <w:rPr>
          <w:rFonts w:ascii="Times New Roman" w:hAnsi="Times New Roman" w:cs="Times New Roman"/>
          <w:sz w:val="24"/>
          <w:szCs w:val="24"/>
        </w:rPr>
        <w:t>. В съответствие с нормативните изисквания за служителите се изготвят длъжностни характеристики и индивидуален работен план за служителя, указващ дейностите, изискванията и критериите за изпълнение.</w:t>
      </w:r>
    </w:p>
    <w:p w14:paraId="4DE1CCDC" w14:textId="51783A3A" w:rsidR="009278FE" w:rsidRPr="001B3D6D" w:rsidRDefault="00264EE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 </w:t>
      </w:r>
      <w:r w:rsidR="00DE6274" w:rsidRPr="001B3D6D">
        <w:rPr>
          <w:rFonts w:ascii="Times New Roman" w:hAnsi="Times New Roman" w:cs="Times New Roman"/>
          <w:sz w:val="24"/>
          <w:szCs w:val="24"/>
        </w:rPr>
        <w:t xml:space="preserve">В Община Каспичан е въведена </w:t>
      </w:r>
      <w:r w:rsidR="00DE6274" w:rsidRPr="001B3D6D">
        <w:rPr>
          <w:rFonts w:ascii="Times New Roman" w:hAnsi="Times New Roman" w:cs="Times New Roman"/>
          <w:i/>
          <w:iCs/>
          <w:sz w:val="24"/>
          <w:szCs w:val="24"/>
        </w:rPr>
        <w:t>Обща рамка за оценка (CAF),</w:t>
      </w:r>
      <w:r w:rsidR="00DE6274" w:rsidRPr="001B3D6D">
        <w:rPr>
          <w:rFonts w:ascii="Times New Roman" w:hAnsi="Times New Roman" w:cs="Times New Roman"/>
          <w:sz w:val="24"/>
          <w:szCs w:val="24"/>
        </w:rPr>
        <w:t xml:space="preserve"> което допълва внедрената Интегрирана система за управление на качеството по ISO 9001: 2015. Към документацията на община Каспичан е приложен План за подобрение за периода 2022- 2024, изготвен в съответствие с Доклада за самооценка и Утвърден със Заповед на Кмета на община Каспичан.</w:t>
      </w:r>
    </w:p>
    <w:p w14:paraId="0C5EA0BC" w14:textId="6F6E4B10" w:rsidR="00DE6274" w:rsidRPr="001B3D6D" w:rsidRDefault="00DE627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Разработени са правилници и процедури, регламентиращи осъществяването на дейността на Общински съвет: Правилника за организацията  и дейността на Общински съвет Каспичан, неговите комисии и взаимодействието му с Общинска администрация.</w:t>
      </w:r>
    </w:p>
    <w:p w14:paraId="3A6B71E7" w14:textId="77777777" w:rsidR="004A13EC" w:rsidRPr="001B3D6D" w:rsidRDefault="00E9485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гарантира, че изборните представители радеят за интересите на местните хора: разработена е и се прилага Харта на клиента, провеждат се анкетни проучвания сред гражданите; обособена е Кутия за </w:t>
      </w:r>
      <w:r w:rsidR="0023623D" w:rsidRPr="001B3D6D">
        <w:rPr>
          <w:rFonts w:ascii="Times New Roman" w:hAnsi="Times New Roman" w:cs="Times New Roman"/>
          <w:sz w:val="24"/>
          <w:szCs w:val="24"/>
        </w:rPr>
        <w:t xml:space="preserve">сигнали </w:t>
      </w:r>
      <w:r w:rsidRPr="001B3D6D">
        <w:rPr>
          <w:rFonts w:ascii="Times New Roman" w:hAnsi="Times New Roman" w:cs="Times New Roman"/>
          <w:sz w:val="24"/>
          <w:szCs w:val="24"/>
        </w:rPr>
        <w:t>и оплаквания; Кметът на общината има прием</w:t>
      </w:r>
      <w:r w:rsidR="0023623D" w:rsidRPr="001B3D6D">
        <w:rPr>
          <w:rFonts w:ascii="Times New Roman" w:hAnsi="Times New Roman" w:cs="Times New Roman"/>
          <w:sz w:val="24"/>
          <w:szCs w:val="24"/>
        </w:rPr>
        <w:t>е</w:t>
      </w:r>
      <w:r w:rsidRPr="001B3D6D">
        <w:rPr>
          <w:rFonts w:ascii="Times New Roman" w:hAnsi="Times New Roman" w:cs="Times New Roman"/>
          <w:sz w:val="24"/>
          <w:szCs w:val="24"/>
        </w:rPr>
        <w:t>н</w:t>
      </w:r>
      <w:r w:rsidR="0023623D" w:rsidRPr="001B3D6D">
        <w:rPr>
          <w:rFonts w:ascii="Times New Roman" w:hAnsi="Times New Roman" w:cs="Times New Roman"/>
          <w:sz w:val="24"/>
          <w:szCs w:val="24"/>
        </w:rPr>
        <w:t xml:space="preserve"> </w:t>
      </w:r>
      <w:r w:rsidRPr="001B3D6D">
        <w:rPr>
          <w:rFonts w:ascii="Times New Roman" w:hAnsi="Times New Roman" w:cs="Times New Roman"/>
          <w:sz w:val="24"/>
          <w:szCs w:val="24"/>
        </w:rPr>
        <w:t>д</w:t>
      </w:r>
      <w:r w:rsidR="0023623D" w:rsidRPr="001B3D6D">
        <w:rPr>
          <w:rFonts w:ascii="Times New Roman" w:hAnsi="Times New Roman" w:cs="Times New Roman"/>
          <w:sz w:val="24"/>
          <w:szCs w:val="24"/>
        </w:rPr>
        <w:t>е</w:t>
      </w:r>
      <w:r w:rsidRPr="001B3D6D">
        <w:rPr>
          <w:rFonts w:ascii="Times New Roman" w:hAnsi="Times New Roman" w:cs="Times New Roman"/>
          <w:sz w:val="24"/>
          <w:szCs w:val="24"/>
        </w:rPr>
        <w:t xml:space="preserve">н всяка </w:t>
      </w:r>
      <w:r w:rsidR="0023623D" w:rsidRPr="001B3D6D">
        <w:rPr>
          <w:rFonts w:ascii="Times New Roman" w:hAnsi="Times New Roman" w:cs="Times New Roman"/>
          <w:sz w:val="24"/>
          <w:szCs w:val="24"/>
        </w:rPr>
        <w:t>първа сряда на месеца</w:t>
      </w:r>
      <w:r w:rsidRPr="001B3D6D">
        <w:rPr>
          <w:rFonts w:ascii="Times New Roman" w:hAnsi="Times New Roman" w:cs="Times New Roman"/>
          <w:sz w:val="24"/>
          <w:szCs w:val="24"/>
        </w:rPr>
        <w:t>; разработен е Етичен кодекс за поведение на служителите.</w:t>
      </w:r>
      <w:r w:rsidR="0023623D" w:rsidRPr="001B3D6D">
        <w:rPr>
          <w:rFonts w:ascii="Times New Roman" w:hAnsi="Times New Roman" w:cs="Times New Roman"/>
          <w:sz w:val="24"/>
          <w:szCs w:val="24"/>
        </w:rPr>
        <w:t xml:space="preserve"> </w:t>
      </w:r>
    </w:p>
    <w:p w14:paraId="27ABCE37" w14:textId="46FD7313" w:rsidR="008954B5" w:rsidRPr="001B3D6D" w:rsidRDefault="0023623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Ежегодно се изготвя и оповестява на сайта на общината </w:t>
      </w:r>
      <w:r w:rsidRPr="001B3D6D">
        <w:rPr>
          <w:rFonts w:ascii="Times New Roman" w:hAnsi="Times New Roman" w:cs="Times New Roman"/>
          <w:i/>
          <w:iCs/>
          <w:sz w:val="24"/>
          <w:szCs w:val="24"/>
        </w:rPr>
        <w:t>Годишен доклад за оценка на удовлетвореността на потребителите от качеството на административното обслужване</w:t>
      </w:r>
      <w:r w:rsidR="008954B5" w:rsidRPr="001B3D6D">
        <w:rPr>
          <w:rFonts w:ascii="Times New Roman" w:hAnsi="Times New Roman" w:cs="Times New Roman"/>
          <w:sz w:val="24"/>
          <w:szCs w:val="24"/>
        </w:rPr>
        <w:t xml:space="preserve">, в който се прави анализ на качеството по предоставяне на административни услуги, вкл. и на електронни административни услуги на база проучване на мнението на потребителите на административни услуги. В община Каспичан се използват </w:t>
      </w:r>
      <w:r w:rsidR="008954B5" w:rsidRPr="001B3D6D">
        <w:rPr>
          <w:rFonts w:ascii="Times New Roman" w:hAnsi="Times New Roman" w:cs="Times New Roman"/>
          <w:i/>
          <w:iCs/>
          <w:sz w:val="24"/>
          <w:szCs w:val="24"/>
        </w:rPr>
        <w:t>два подхода на обратна връзка</w:t>
      </w:r>
      <w:r w:rsidR="008954B5" w:rsidRPr="001B3D6D">
        <w:rPr>
          <w:rFonts w:ascii="Times New Roman" w:hAnsi="Times New Roman" w:cs="Times New Roman"/>
          <w:sz w:val="24"/>
          <w:szCs w:val="24"/>
        </w:rPr>
        <w:t xml:space="preserve"> с потребителите на административни услуги:  </w:t>
      </w:r>
    </w:p>
    <w:p w14:paraId="54806B73" w14:textId="6DF6947F" w:rsidR="008954B5" w:rsidRPr="001B3D6D" w:rsidRDefault="008954B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(а) </w:t>
      </w:r>
      <w:r w:rsidRPr="001B3D6D">
        <w:rPr>
          <w:rFonts w:ascii="Times New Roman" w:hAnsi="Times New Roman" w:cs="Times New Roman"/>
          <w:i/>
          <w:iCs/>
          <w:sz w:val="24"/>
          <w:szCs w:val="24"/>
        </w:rPr>
        <w:t>подход на непрекъснато оценяване</w:t>
      </w:r>
      <w:r w:rsidRPr="001B3D6D">
        <w:rPr>
          <w:rFonts w:ascii="Times New Roman" w:hAnsi="Times New Roman" w:cs="Times New Roman"/>
          <w:sz w:val="24"/>
          <w:szCs w:val="24"/>
        </w:rPr>
        <w:t xml:space="preserve"> – при него се търси обратна връзка от индивидуални потребители в процеса на обслужването - по време на предоставяне на услугата, или непосредствено след това. Този подход е част от стандартната дейност на </w:t>
      </w:r>
      <w:r w:rsidRPr="001B3D6D">
        <w:rPr>
          <w:rFonts w:ascii="Times New Roman" w:hAnsi="Times New Roman" w:cs="Times New Roman"/>
          <w:sz w:val="24"/>
          <w:szCs w:val="24"/>
        </w:rPr>
        <w:lastRenderedPageBreak/>
        <w:t>администрацията и при него не се правят отделни кампании, насочени към търсене на обратна връзка;</w:t>
      </w:r>
    </w:p>
    <w:p w14:paraId="35F9C2E9" w14:textId="77777777" w:rsidR="008A596E" w:rsidRPr="001B3D6D" w:rsidRDefault="008954B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(б) </w:t>
      </w:r>
      <w:r w:rsidRPr="001B3D6D">
        <w:rPr>
          <w:rFonts w:ascii="Times New Roman" w:hAnsi="Times New Roman" w:cs="Times New Roman"/>
          <w:i/>
          <w:iCs/>
          <w:sz w:val="24"/>
          <w:szCs w:val="24"/>
        </w:rPr>
        <w:t>подход на периодично оценяване</w:t>
      </w:r>
      <w:r w:rsidRPr="001B3D6D">
        <w:rPr>
          <w:rFonts w:ascii="Times New Roman" w:hAnsi="Times New Roman" w:cs="Times New Roman"/>
          <w:sz w:val="24"/>
          <w:szCs w:val="24"/>
        </w:rPr>
        <w:t xml:space="preserve"> – при него се търси обратна връзка от потребителите през определени интервали от време, след предоставянето на услугата</w:t>
      </w:r>
      <w:r w:rsidR="00374837" w:rsidRPr="001B3D6D">
        <w:rPr>
          <w:rFonts w:ascii="Times New Roman" w:hAnsi="Times New Roman" w:cs="Times New Roman"/>
          <w:sz w:val="24"/>
          <w:szCs w:val="24"/>
        </w:rPr>
        <w:t xml:space="preserve"> въз основа на изследвания и проучвания на ключови параметри, определящи качеството на предоставяне на административни услуги</w:t>
      </w:r>
      <w:r w:rsidRPr="001B3D6D">
        <w:rPr>
          <w:rFonts w:ascii="Times New Roman" w:hAnsi="Times New Roman" w:cs="Times New Roman"/>
          <w:sz w:val="24"/>
          <w:szCs w:val="24"/>
        </w:rPr>
        <w:t>.</w:t>
      </w:r>
      <w:r w:rsidR="008B7336" w:rsidRPr="001B3D6D">
        <w:rPr>
          <w:rFonts w:ascii="Times New Roman" w:hAnsi="Times New Roman" w:cs="Times New Roman"/>
          <w:sz w:val="24"/>
          <w:szCs w:val="24"/>
        </w:rPr>
        <w:t xml:space="preserve"> От представената документация е видно, че се провеждат анкети за качеството на административно обслужване, които включват въпроси за аспекти на качеството на </w:t>
      </w:r>
      <w:r w:rsidR="008F1848" w:rsidRPr="001B3D6D">
        <w:rPr>
          <w:rFonts w:ascii="Times New Roman" w:hAnsi="Times New Roman" w:cs="Times New Roman"/>
          <w:sz w:val="24"/>
          <w:szCs w:val="24"/>
        </w:rPr>
        <w:t>административните услуги, достъпността на цената на административните услуги, електронните административни услуги, както и раздели за посочване на слабости в работата на администрацията по предоставяне на административни услуги и конкретни препоръки.</w:t>
      </w:r>
      <w:r w:rsidR="004A13EC" w:rsidRPr="001B3D6D">
        <w:rPr>
          <w:rFonts w:ascii="Times New Roman" w:hAnsi="Times New Roman" w:cs="Times New Roman"/>
          <w:sz w:val="24"/>
          <w:szCs w:val="24"/>
        </w:rPr>
        <w:t xml:space="preserve"> </w:t>
      </w:r>
    </w:p>
    <w:p w14:paraId="14413F9A" w14:textId="2EAAD9D0" w:rsidR="008A596E" w:rsidRPr="001B3D6D" w:rsidRDefault="008A59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На база на изследванията и резултатите от обратната връзка с потребителите на административни услуги се правят подобрения в административните процеси и обслужването.</w:t>
      </w:r>
    </w:p>
    <w:p w14:paraId="19E8D904" w14:textId="687BC62F" w:rsidR="00430D55" w:rsidRPr="001B3D6D" w:rsidRDefault="004A13E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На Интернет страницата</w:t>
      </w:r>
      <w:r w:rsidR="00D72261" w:rsidRPr="001B3D6D">
        <w:rPr>
          <w:rFonts w:ascii="Times New Roman" w:hAnsi="Times New Roman" w:cs="Times New Roman"/>
          <w:sz w:val="24"/>
          <w:szCs w:val="24"/>
        </w:rPr>
        <w:t xml:space="preserve"> е публикуван списък с предоставяните административни услуги, заявления и протоколи за заявяване на административни услуги, вкл. и Протокол за устно заявяване на административна услуга и Заявление за комплексно административно обслужване, както и цени на предоставяните административни услуги.</w:t>
      </w:r>
      <w:r w:rsidR="008A596E" w:rsidRPr="001B3D6D">
        <w:rPr>
          <w:rFonts w:ascii="Times New Roman" w:hAnsi="Times New Roman" w:cs="Times New Roman"/>
          <w:sz w:val="24"/>
          <w:szCs w:val="24"/>
        </w:rPr>
        <w:t xml:space="preserve"> На гражданите се предоставят различни опции за заявяване на административната услуга, заплащане и получаване на административната услуга, като получаването на административната услуга може да се осъществи: (а)</w:t>
      </w:r>
      <w:r w:rsidR="008A596E" w:rsidRPr="001B3D6D">
        <w:rPr>
          <w:rFonts w:ascii="Times New Roman" w:hAnsi="Times New Roman" w:cs="Times New Roman"/>
        </w:rPr>
        <w:t xml:space="preserve"> </w:t>
      </w:r>
      <w:r w:rsidR="008A596E" w:rsidRPr="001B3D6D">
        <w:rPr>
          <w:rFonts w:ascii="Times New Roman" w:hAnsi="Times New Roman" w:cs="Times New Roman"/>
          <w:sz w:val="24"/>
          <w:szCs w:val="24"/>
        </w:rPr>
        <w:t>чрез лицензиран пощенски оператор на адрес; (б) вътрешна препоръчана пощенска пратка; (в) вътрешна куриерска пратка; (г) международна препоръчана пощенска пратка; (д) лично в Центъра за административно обслужване.</w:t>
      </w:r>
      <w:r w:rsidR="003C5EB7" w:rsidRPr="001B3D6D">
        <w:rPr>
          <w:rFonts w:ascii="Times New Roman" w:hAnsi="Times New Roman" w:cs="Times New Roman"/>
          <w:sz w:val="24"/>
          <w:szCs w:val="24"/>
        </w:rPr>
        <w:t xml:space="preserve"> </w:t>
      </w:r>
      <w:r w:rsidR="0097080B" w:rsidRPr="001B3D6D">
        <w:rPr>
          <w:rFonts w:ascii="Times New Roman" w:hAnsi="Times New Roman" w:cs="Times New Roman"/>
          <w:sz w:val="24"/>
          <w:szCs w:val="24"/>
        </w:rPr>
        <w:t xml:space="preserve">Обособен е </w:t>
      </w:r>
      <w:r w:rsidR="00A00B91" w:rsidRPr="001B3D6D">
        <w:rPr>
          <w:rFonts w:ascii="Times New Roman" w:hAnsi="Times New Roman" w:cs="Times New Roman"/>
          <w:sz w:val="24"/>
          <w:szCs w:val="24"/>
        </w:rPr>
        <w:t xml:space="preserve">Център за </w:t>
      </w:r>
      <w:r w:rsidR="00A00B91" w:rsidRPr="001B3D6D">
        <w:rPr>
          <w:rFonts w:ascii="Times New Roman" w:hAnsi="Times New Roman" w:cs="Times New Roman"/>
          <w:i/>
          <w:iCs/>
          <w:sz w:val="24"/>
          <w:szCs w:val="24"/>
        </w:rPr>
        <w:t>административно обслужван</w:t>
      </w:r>
      <w:r w:rsidR="001A1FBD" w:rsidRPr="001B3D6D">
        <w:rPr>
          <w:rFonts w:ascii="Times New Roman" w:hAnsi="Times New Roman" w:cs="Times New Roman"/>
          <w:i/>
          <w:iCs/>
          <w:sz w:val="24"/>
          <w:szCs w:val="24"/>
        </w:rPr>
        <w:t>е</w:t>
      </w:r>
      <w:r w:rsidR="001A1FBD" w:rsidRPr="001B3D6D">
        <w:rPr>
          <w:rFonts w:ascii="Times New Roman" w:hAnsi="Times New Roman" w:cs="Times New Roman"/>
          <w:sz w:val="24"/>
          <w:szCs w:val="24"/>
        </w:rPr>
        <w:t xml:space="preserve">, в който се осъществява обслужване </w:t>
      </w:r>
      <w:r w:rsidR="001A1FBD" w:rsidRPr="001B3D6D">
        <w:rPr>
          <w:rFonts w:ascii="Times New Roman" w:hAnsi="Times New Roman" w:cs="Times New Roman"/>
          <w:i/>
          <w:iCs/>
          <w:sz w:val="24"/>
          <w:szCs w:val="24"/>
        </w:rPr>
        <w:t>„на едно гише“.</w:t>
      </w:r>
      <w:r w:rsidR="001A1FBD" w:rsidRPr="001B3D6D">
        <w:rPr>
          <w:rFonts w:ascii="Times New Roman" w:hAnsi="Times New Roman" w:cs="Times New Roman"/>
          <w:sz w:val="24"/>
          <w:szCs w:val="24"/>
        </w:rPr>
        <w:t xml:space="preserve"> На сайта на общината е обособен раздел „Административно обслужване“, в който се публикуват данните за контакт, информация за достъп до помещения, в които се осъществява административно обслужване</w:t>
      </w:r>
      <w:r w:rsidR="008B7336" w:rsidRPr="001B3D6D">
        <w:rPr>
          <w:rFonts w:ascii="Times New Roman" w:hAnsi="Times New Roman" w:cs="Times New Roman"/>
          <w:sz w:val="24"/>
          <w:szCs w:val="24"/>
        </w:rPr>
        <w:t xml:space="preserve"> и начина на функциониране на центъра, основан на обслужването „на едно гише“. </w:t>
      </w:r>
      <w:r w:rsidRPr="001B3D6D">
        <w:rPr>
          <w:rFonts w:ascii="Times New Roman" w:hAnsi="Times New Roman" w:cs="Times New Roman"/>
          <w:sz w:val="24"/>
          <w:szCs w:val="24"/>
        </w:rPr>
        <w:t xml:space="preserve"> </w:t>
      </w:r>
    </w:p>
    <w:p w14:paraId="242D52CE" w14:textId="7F2C0917" w:rsidR="00E9485C" w:rsidRPr="001B3D6D" w:rsidRDefault="00E9485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съответствие с изискванията на ЗМСМА, чл. 44, ал. 5 </w:t>
      </w:r>
      <w:r w:rsidR="008954B5" w:rsidRPr="001B3D6D">
        <w:rPr>
          <w:rFonts w:ascii="Times New Roman" w:hAnsi="Times New Roman" w:cs="Times New Roman"/>
          <w:sz w:val="24"/>
          <w:szCs w:val="24"/>
        </w:rPr>
        <w:t xml:space="preserve">е </w:t>
      </w:r>
      <w:r w:rsidRPr="001B3D6D">
        <w:rPr>
          <w:rFonts w:ascii="Times New Roman" w:hAnsi="Times New Roman" w:cs="Times New Roman"/>
          <w:sz w:val="24"/>
          <w:szCs w:val="24"/>
        </w:rPr>
        <w:t xml:space="preserve">разработена </w:t>
      </w:r>
      <w:r w:rsidR="008954B5" w:rsidRPr="001B3D6D">
        <w:rPr>
          <w:rFonts w:ascii="Times New Roman" w:hAnsi="Times New Roman" w:cs="Times New Roman"/>
          <w:i/>
          <w:iCs/>
          <w:sz w:val="24"/>
          <w:szCs w:val="24"/>
        </w:rPr>
        <w:t>Програма за управление на община Каспичан за съответния мандат</w:t>
      </w:r>
      <w:r w:rsidR="008954B5" w:rsidRPr="001B3D6D">
        <w:rPr>
          <w:rFonts w:ascii="Times New Roman" w:hAnsi="Times New Roman" w:cs="Times New Roman"/>
          <w:sz w:val="24"/>
          <w:szCs w:val="24"/>
        </w:rPr>
        <w:t>, която е публикувана на сайта на общината и е публично достъпна. На сайта на общината могат да бъдат</w:t>
      </w:r>
      <w:r w:rsidR="00EB7EFB" w:rsidRPr="001B3D6D">
        <w:rPr>
          <w:rFonts w:ascii="Times New Roman" w:hAnsi="Times New Roman" w:cs="Times New Roman"/>
          <w:sz w:val="24"/>
          <w:szCs w:val="24"/>
        </w:rPr>
        <w:t xml:space="preserve"> намерени програмите за управление за предходни мандати. Изпълнението на целите, </w:t>
      </w:r>
      <w:r w:rsidR="00EB7EFB" w:rsidRPr="001B3D6D">
        <w:rPr>
          <w:rFonts w:ascii="Times New Roman" w:hAnsi="Times New Roman" w:cs="Times New Roman"/>
          <w:sz w:val="24"/>
          <w:szCs w:val="24"/>
        </w:rPr>
        <w:lastRenderedPageBreak/>
        <w:t xml:space="preserve">заложени в мандатната програма се отчита ежегодно и се утвърждава Отчет за изпълнението на целите, който е публично достъпен чрез официалния сайт на общината.  </w:t>
      </w:r>
      <w:r w:rsidRPr="001B3D6D">
        <w:rPr>
          <w:rFonts w:ascii="Times New Roman" w:hAnsi="Times New Roman" w:cs="Times New Roman"/>
          <w:sz w:val="24"/>
          <w:szCs w:val="24"/>
        </w:rPr>
        <w:t>Заседанията на Общински съвет и на комисиите към ОбС са публични и достъпни за гражданите има процедура за отправяне на въпроси. В съответствие с нормативните изисквания се провеждат обществени обсъждания</w:t>
      </w:r>
      <w:r w:rsidR="00430D55" w:rsidRPr="001B3D6D">
        <w:rPr>
          <w:rFonts w:ascii="Times New Roman" w:hAnsi="Times New Roman" w:cs="Times New Roman"/>
          <w:sz w:val="24"/>
          <w:szCs w:val="24"/>
        </w:rPr>
        <w:t xml:space="preserve"> и получените предложения в рамките на тези обсъждания служат за основа за внасяне на промени и подобрения в първоначално предвидените документи</w:t>
      </w:r>
      <w:r w:rsidRPr="001B3D6D">
        <w:rPr>
          <w:rFonts w:ascii="Times New Roman" w:hAnsi="Times New Roman" w:cs="Times New Roman"/>
          <w:sz w:val="24"/>
          <w:szCs w:val="24"/>
        </w:rPr>
        <w:t>.</w:t>
      </w:r>
    </w:p>
    <w:p w14:paraId="2B245B4D" w14:textId="70008D15" w:rsidR="007E17E9" w:rsidRPr="001B3D6D" w:rsidRDefault="00E9485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свидетелстват, че</w:t>
      </w:r>
      <w:r w:rsidR="007E17E9" w:rsidRPr="001B3D6D">
        <w:rPr>
          <w:rFonts w:ascii="Times New Roman" w:hAnsi="Times New Roman" w:cs="Times New Roman"/>
          <w:sz w:val="24"/>
          <w:szCs w:val="24"/>
        </w:rPr>
        <w:t xml:space="preserve"> в община Каспичан</w:t>
      </w:r>
      <w:r w:rsidRPr="001B3D6D">
        <w:rPr>
          <w:rFonts w:ascii="Times New Roman" w:hAnsi="Times New Roman" w:cs="Times New Roman"/>
          <w:sz w:val="24"/>
          <w:szCs w:val="24"/>
        </w:rPr>
        <w:t xml:space="preserve"> има въведени процедури и практики за</w:t>
      </w:r>
      <w:r w:rsidR="00EB7EFB" w:rsidRPr="001B3D6D">
        <w:rPr>
          <w:rFonts w:ascii="Times New Roman" w:hAnsi="Times New Roman" w:cs="Times New Roman"/>
          <w:sz w:val="24"/>
          <w:szCs w:val="24"/>
        </w:rPr>
        <w:t xml:space="preserve"> подаване и</w:t>
      </w:r>
      <w:r w:rsidRPr="001B3D6D">
        <w:rPr>
          <w:rFonts w:ascii="Times New Roman" w:hAnsi="Times New Roman" w:cs="Times New Roman"/>
          <w:sz w:val="24"/>
          <w:szCs w:val="24"/>
        </w:rPr>
        <w:t xml:space="preserve"> разглеждане на </w:t>
      </w:r>
      <w:r w:rsidRPr="001B3D6D">
        <w:rPr>
          <w:rFonts w:ascii="Times New Roman" w:hAnsi="Times New Roman" w:cs="Times New Roman"/>
          <w:i/>
          <w:iCs/>
          <w:sz w:val="24"/>
          <w:szCs w:val="24"/>
        </w:rPr>
        <w:t>оплаквания на граждани</w:t>
      </w:r>
      <w:r w:rsidRPr="001B3D6D">
        <w:rPr>
          <w:rFonts w:ascii="Times New Roman" w:hAnsi="Times New Roman" w:cs="Times New Roman"/>
          <w:sz w:val="24"/>
          <w:szCs w:val="24"/>
        </w:rPr>
        <w:t>.  Осигурена е възможност за подаване на писмени и устни жалби и сигнали от страна на гражданите</w:t>
      </w:r>
      <w:r w:rsidR="007E17E9" w:rsidRPr="001B3D6D">
        <w:rPr>
          <w:rFonts w:ascii="Times New Roman" w:hAnsi="Times New Roman" w:cs="Times New Roman"/>
          <w:sz w:val="24"/>
          <w:szCs w:val="24"/>
        </w:rPr>
        <w:t xml:space="preserve"> и юридическите лица</w:t>
      </w:r>
      <w:r w:rsidRPr="001B3D6D">
        <w:rPr>
          <w:rFonts w:ascii="Times New Roman" w:hAnsi="Times New Roman" w:cs="Times New Roman"/>
          <w:sz w:val="24"/>
          <w:szCs w:val="24"/>
        </w:rPr>
        <w:t>.</w:t>
      </w:r>
      <w:r w:rsidR="007E17E9" w:rsidRPr="001B3D6D">
        <w:rPr>
          <w:rFonts w:ascii="Times New Roman" w:hAnsi="Times New Roman" w:cs="Times New Roman"/>
          <w:sz w:val="24"/>
          <w:szCs w:val="24"/>
        </w:rPr>
        <w:t xml:space="preserve"> Документацията към кандидатурата на общината свидетелства, че постъпилите жалби се разглеждат, анализират и се предприемат съответните действия. Информация за постъпилите жалби, сигнали и предложения </w:t>
      </w:r>
      <w:r w:rsidR="0007267C" w:rsidRPr="001B3D6D">
        <w:rPr>
          <w:rFonts w:ascii="Times New Roman" w:hAnsi="Times New Roman" w:cs="Times New Roman"/>
          <w:sz w:val="24"/>
          <w:szCs w:val="24"/>
        </w:rPr>
        <w:t xml:space="preserve">регулярно </w:t>
      </w:r>
      <w:r w:rsidR="007E17E9" w:rsidRPr="001B3D6D">
        <w:rPr>
          <w:rFonts w:ascii="Times New Roman" w:hAnsi="Times New Roman" w:cs="Times New Roman"/>
          <w:sz w:val="24"/>
          <w:szCs w:val="24"/>
        </w:rPr>
        <w:t>се предоставя не Общински съвет Каспичан</w:t>
      </w:r>
      <w:r w:rsidR="0007267C" w:rsidRPr="001B3D6D">
        <w:rPr>
          <w:rFonts w:ascii="Times New Roman" w:hAnsi="Times New Roman" w:cs="Times New Roman"/>
          <w:sz w:val="24"/>
          <w:szCs w:val="24"/>
        </w:rPr>
        <w:t xml:space="preserve"> в разрез: постъпили жалби, предмет на жалбата и предприети действия от страна на общинската администрация.</w:t>
      </w:r>
    </w:p>
    <w:p w14:paraId="0CA18980" w14:textId="77777777" w:rsidR="001854F1" w:rsidRPr="001B3D6D" w:rsidRDefault="0007267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община Каспичан са разработени „</w:t>
      </w:r>
      <w:r w:rsidRPr="001B3D6D">
        <w:rPr>
          <w:rFonts w:ascii="Times New Roman" w:hAnsi="Times New Roman" w:cs="Times New Roman"/>
          <w:i/>
          <w:iCs/>
          <w:sz w:val="24"/>
          <w:szCs w:val="24"/>
        </w:rPr>
        <w:t>Вътрешни правила за борба с корупцията</w:t>
      </w:r>
      <w:r w:rsidRPr="001B3D6D">
        <w:rPr>
          <w:rFonts w:ascii="Times New Roman" w:hAnsi="Times New Roman" w:cs="Times New Roman"/>
          <w:sz w:val="24"/>
          <w:szCs w:val="24"/>
        </w:rPr>
        <w:t xml:space="preserve"> и корупционния риск, утвърдени със Заповед на Кмета на община Каспичан № РД- 25-707/ 11.11.2022. Основните цели на тези правила са свързани с повишаване на общественото доверие и засилване на гражданския контрол, създаване на гаранции за прозрачност, отчетност в дейността на администрацията и при вземането на управленски решения, ефективно противодействие на корупцията, създаване на гаранции, че служителите в общинската администрация изпълняват правомощията си или задълженията си честно, почтено при спазване на законите. Правилата регламентират процедурите за подаване на сигнали за корупция</w:t>
      </w:r>
      <w:r w:rsidR="00A9600D" w:rsidRPr="001B3D6D">
        <w:rPr>
          <w:rFonts w:ascii="Times New Roman" w:hAnsi="Times New Roman" w:cs="Times New Roman"/>
          <w:sz w:val="24"/>
          <w:szCs w:val="24"/>
        </w:rPr>
        <w:t>,</w:t>
      </w:r>
      <w:r w:rsidRPr="001B3D6D">
        <w:rPr>
          <w:rFonts w:ascii="Times New Roman" w:hAnsi="Times New Roman" w:cs="Times New Roman"/>
          <w:sz w:val="24"/>
          <w:szCs w:val="24"/>
        </w:rPr>
        <w:t xml:space="preserve"> тяхното</w:t>
      </w:r>
      <w:r w:rsidR="00A9600D" w:rsidRPr="001B3D6D">
        <w:rPr>
          <w:rFonts w:ascii="Times New Roman" w:hAnsi="Times New Roman" w:cs="Times New Roman"/>
          <w:sz w:val="24"/>
          <w:szCs w:val="24"/>
        </w:rPr>
        <w:t xml:space="preserve"> регистриране</w:t>
      </w:r>
      <w:r w:rsidRPr="001B3D6D">
        <w:rPr>
          <w:rFonts w:ascii="Times New Roman" w:hAnsi="Times New Roman" w:cs="Times New Roman"/>
          <w:sz w:val="24"/>
          <w:szCs w:val="24"/>
        </w:rPr>
        <w:t xml:space="preserve"> </w:t>
      </w:r>
      <w:r w:rsidR="00A9600D" w:rsidRPr="001B3D6D">
        <w:rPr>
          <w:rFonts w:ascii="Times New Roman" w:hAnsi="Times New Roman" w:cs="Times New Roman"/>
          <w:sz w:val="24"/>
          <w:szCs w:val="24"/>
        </w:rPr>
        <w:t xml:space="preserve">и </w:t>
      </w:r>
      <w:r w:rsidRPr="001B3D6D">
        <w:rPr>
          <w:rFonts w:ascii="Times New Roman" w:hAnsi="Times New Roman" w:cs="Times New Roman"/>
          <w:sz w:val="24"/>
          <w:szCs w:val="24"/>
        </w:rPr>
        <w:t>разглеждане</w:t>
      </w:r>
      <w:r w:rsidR="00A9600D" w:rsidRPr="001B3D6D">
        <w:rPr>
          <w:rFonts w:ascii="Times New Roman" w:hAnsi="Times New Roman" w:cs="Times New Roman"/>
          <w:sz w:val="24"/>
          <w:szCs w:val="24"/>
        </w:rPr>
        <w:t>, както и за зашитата на лицата, подали сигнал</w:t>
      </w:r>
      <w:r w:rsidRPr="001B3D6D">
        <w:rPr>
          <w:rFonts w:ascii="Times New Roman" w:hAnsi="Times New Roman" w:cs="Times New Roman"/>
          <w:sz w:val="24"/>
          <w:szCs w:val="24"/>
        </w:rPr>
        <w:t xml:space="preserve">. Сигналите се </w:t>
      </w:r>
      <w:r w:rsidRPr="001B3D6D">
        <w:rPr>
          <w:rFonts w:ascii="Times New Roman" w:hAnsi="Times New Roman" w:cs="Times New Roman"/>
          <w:i/>
          <w:iCs/>
          <w:sz w:val="24"/>
          <w:szCs w:val="24"/>
        </w:rPr>
        <w:t>регистрират в АИС</w:t>
      </w:r>
      <w:r w:rsidR="00F76CF4" w:rsidRPr="001B3D6D">
        <w:rPr>
          <w:rFonts w:ascii="Times New Roman" w:hAnsi="Times New Roman" w:cs="Times New Roman"/>
          <w:sz w:val="24"/>
          <w:szCs w:val="24"/>
        </w:rPr>
        <w:t xml:space="preserve">. </w:t>
      </w:r>
      <w:r w:rsidR="001854F1" w:rsidRPr="001B3D6D">
        <w:rPr>
          <w:rFonts w:ascii="Times New Roman" w:hAnsi="Times New Roman" w:cs="Times New Roman"/>
          <w:sz w:val="24"/>
          <w:szCs w:val="24"/>
        </w:rPr>
        <w:t xml:space="preserve"> </w:t>
      </w:r>
    </w:p>
    <w:p w14:paraId="27AB3E31" w14:textId="31470542" w:rsidR="001854F1" w:rsidRPr="001B3D6D" w:rsidRDefault="001854F1"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Разработена е </w:t>
      </w:r>
      <w:r w:rsidR="00F76CF4" w:rsidRPr="001B3D6D">
        <w:rPr>
          <w:rFonts w:ascii="Times New Roman" w:hAnsi="Times New Roman" w:cs="Times New Roman"/>
          <w:i/>
          <w:iCs/>
          <w:sz w:val="24"/>
          <w:szCs w:val="24"/>
        </w:rPr>
        <w:t>процедура за регистрация на сигнали</w:t>
      </w:r>
      <w:r w:rsidR="00F76CF4" w:rsidRPr="001B3D6D">
        <w:rPr>
          <w:rFonts w:ascii="Times New Roman" w:hAnsi="Times New Roman" w:cs="Times New Roman"/>
          <w:sz w:val="24"/>
          <w:szCs w:val="24"/>
        </w:rPr>
        <w:t>, получени по телефон</w:t>
      </w:r>
      <w:r w:rsidR="00A9600D" w:rsidRPr="001B3D6D">
        <w:rPr>
          <w:rFonts w:ascii="Times New Roman" w:hAnsi="Times New Roman" w:cs="Times New Roman"/>
          <w:sz w:val="24"/>
          <w:szCs w:val="24"/>
        </w:rPr>
        <w:t>, както и по електронен път</w:t>
      </w:r>
      <w:r w:rsidR="00F76CF4" w:rsidRPr="001B3D6D">
        <w:rPr>
          <w:rFonts w:ascii="Times New Roman" w:hAnsi="Times New Roman" w:cs="Times New Roman"/>
          <w:sz w:val="24"/>
          <w:szCs w:val="24"/>
        </w:rPr>
        <w:t>. Регламентирана е процедура за специално обособен</w:t>
      </w:r>
      <w:r w:rsidR="00A9600D" w:rsidRPr="001B3D6D">
        <w:rPr>
          <w:rFonts w:ascii="Times New Roman" w:hAnsi="Times New Roman" w:cs="Times New Roman"/>
          <w:sz w:val="24"/>
          <w:szCs w:val="24"/>
        </w:rPr>
        <w:t>а</w:t>
      </w:r>
      <w:r w:rsidR="00F76CF4" w:rsidRPr="001B3D6D">
        <w:rPr>
          <w:rFonts w:ascii="Times New Roman" w:hAnsi="Times New Roman" w:cs="Times New Roman"/>
          <w:sz w:val="24"/>
          <w:szCs w:val="24"/>
        </w:rPr>
        <w:t>т</w:t>
      </w:r>
      <w:r w:rsidR="00A9600D" w:rsidRPr="001B3D6D">
        <w:rPr>
          <w:rFonts w:ascii="Times New Roman" w:hAnsi="Times New Roman" w:cs="Times New Roman"/>
          <w:sz w:val="24"/>
          <w:szCs w:val="24"/>
        </w:rPr>
        <w:t>а</w:t>
      </w:r>
      <w:r w:rsidR="00F76CF4" w:rsidRPr="001B3D6D">
        <w:rPr>
          <w:rFonts w:ascii="Times New Roman" w:hAnsi="Times New Roman" w:cs="Times New Roman"/>
          <w:sz w:val="24"/>
          <w:szCs w:val="24"/>
        </w:rPr>
        <w:t xml:space="preserve"> </w:t>
      </w:r>
      <w:r w:rsidR="00F76CF4" w:rsidRPr="001B3D6D">
        <w:rPr>
          <w:rFonts w:ascii="Times New Roman" w:hAnsi="Times New Roman" w:cs="Times New Roman"/>
          <w:i/>
          <w:iCs/>
          <w:sz w:val="24"/>
          <w:szCs w:val="24"/>
        </w:rPr>
        <w:t>кути</w:t>
      </w:r>
      <w:r w:rsidR="00A9600D" w:rsidRPr="001B3D6D">
        <w:rPr>
          <w:rFonts w:ascii="Times New Roman" w:hAnsi="Times New Roman" w:cs="Times New Roman"/>
          <w:i/>
          <w:iCs/>
          <w:sz w:val="24"/>
          <w:szCs w:val="24"/>
        </w:rPr>
        <w:t>я за мнения, коментари, сигнали за корупция, похвали и оплаквания</w:t>
      </w:r>
      <w:r w:rsidR="00A9600D" w:rsidRPr="001B3D6D">
        <w:rPr>
          <w:rFonts w:ascii="Times New Roman" w:hAnsi="Times New Roman" w:cs="Times New Roman"/>
          <w:sz w:val="24"/>
          <w:szCs w:val="24"/>
        </w:rPr>
        <w:t xml:space="preserve">, разположена в Центъра за административно обслужване. Всички служители на общината са длъжни да се запознаят с действащите правила. </w:t>
      </w:r>
    </w:p>
    <w:p w14:paraId="5EAC1EF3" w14:textId="73504A38" w:rsidR="00A9600D" w:rsidRPr="001B3D6D" w:rsidRDefault="00A57B9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За подаване на сигнали от граждани по електронен път в специално обособен раздел на сайта на община Каспичан </w:t>
      </w:r>
      <w:r w:rsidR="001854F1" w:rsidRPr="001B3D6D">
        <w:rPr>
          <w:rFonts w:ascii="Times New Roman" w:hAnsi="Times New Roman" w:cs="Times New Roman"/>
          <w:sz w:val="24"/>
          <w:szCs w:val="24"/>
        </w:rPr>
        <w:t>е публикувана</w:t>
      </w:r>
      <w:r w:rsidRPr="001B3D6D">
        <w:rPr>
          <w:rFonts w:ascii="Times New Roman" w:hAnsi="Times New Roman" w:cs="Times New Roman"/>
          <w:sz w:val="24"/>
          <w:szCs w:val="24"/>
        </w:rPr>
        <w:t xml:space="preserve"> </w:t>
      </w:r>
      <w:r w:rsidR="001854F1" w:rsidRPr="001B3D6D">
        <w:rPr>
          <w:rFonts w:ascii="Times New Roman" w:hAnsi="Times New Roman" w:cs="Times New Roman"/>
          <w:sz w:val="24"/>
          <w:szCs w:val="24"/>
        </w:rPr>
        <w:t>к</w:t>
      </w:r>
      <w:r w:rsidRPr="001B3D6D">
        <w:rPr>
          <w:rFonts w:ascii="Times New Roman" w:hAnsi="Times New Roman" w:cs="Times New Roman"/>
          <w:sz w:val="24"/>
          <w:szCs w:val="24"/>
        </w:rPr>
        <w:t xml:space="preserve">онтактна форма към гражданите </w:t>
      </w:r>
      <w:r w:rsidRPr="001B3D6D">
        <w:rPr>
          <w:rFonts w:ascii="Times New Roman" w:hAnsi="Times New Roman" w:cs="Times New Roman"/>
          <w:sz w:val="24"/>
          <w:szCs w:val="24"/>
        </w:rPr>
        <w:lastRenderedPageBreak/>
        <w:t>за подаване на обратната връзка или сигнала с опция за кратка анотация на съдържанието на сигнала и възможност за прикачване на файл с по- подробна информация.</w:t>
      </w:r>
    </w:p>
    <w:p w14:paraId="36A952A1" w14:textId="16404DBC" w:rsidR="00A57B9D" w:rsidRPr="001B3D6D" w:rsidRDefault="00A9600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Със Заповед на Кмета на община Каспичан № 744/30.12.2019 г. е утвърдена </w:t>
      </w:r>
      <w:r w:rsidRPr="001B3D6D">
        <w:rPr>
          <w:rFonts w:ascii="Times New Roman" w:hAnsi="Times New Roman" w:cs="Times New Roman"/>
          <w:i/>
          <w:iCs/>
          <w:sz w:val="24"/>
          <w:szCs w:val="24"/>
        </w:rPr>
        <w:t>Антикорупционна програма</w:t>
      </w:r>
      <w:r w:rsidRPr="001B3D6D">
        <w:rPr>
          <w:rFonts w:ascii="Times New Roman" w:hAnsi="Times New Roman" w:cs="Times New Roman"/>
          <w:sz w:val="24"/>
          <w:szCs w:val="24"/>
        </w:rPr>
        <w:t xml:space="preserve">, която е публично достъпна чрез официалния сайт на общината. От тази програма </w:t>
      </w:r>
      <w:r w:rsidR="000C5A15" w:rsidRPr="001B3D6D">
        <w:rPr>
          <w:rFonts w:ascii="Times New Roman" w:hAnsi="Times New Roman" w:cs="Times New Roman"/>
          <w:sz w:val="24"/>
          <w:szCs w:val="24"/>
        </w:rPr>
        <w:t xml:space="preserve">като антикорупционни мерки </w:t>
      </w:r>
      <w:r w:rsidRPr="001B3D6D">
        <w:rPr>
          <w:rFonts w:ascii="Times New Roman" w:hAnsi="Times New Roman" w:cs="Times New Roman"/>
          <w:sz w:val="24"/>
          <w:szCs w:val="24"/>
        </w:rPr>
        <w:t>е виден ангажимент</w:t>
      </w:r>
      <w:r w:rsidR="000C5A15" w:rsidRPr="001B3D6D">
        <w:rPr>
          <w:rFonts w:ascii="Times New Roman" w:hAnsi="Times New Roman" w:cs="Times New Roman"/>
          <w:sz w:val="24"/>
          <w:szCs w:val="24"/>
        </w:rPr>
        <w:t xml:space="preserve">ът на общината към електронизация в различните аспекти на дейността, ускоряване на процеса за предоставяне на интегрирани услуги, повишаването на отчетността на администрацията към обществото, укрепването на професионализма на администрацията, както и създаването на механизми за подаване на сигнали за корупция чрез имейл, кутия за жалби и сигнали, регламентира се извършването на </w:t>
      </w:r>
      <w:r w:rsidR="00A57B9D" w:rsidRPr="001B3D6D">
        <w:rPr>
          <w:rFonts w:ascii="Times New Roman" w:hAnsi="Times New Roman" w:cs="Times New Roman"/>
          <w:sz w:val="24"/>
          <w:szCs w:val="24"/>
        </w:rPr>
        <w:t xml:space="preserve">анкета </w:t>
      </w:r>
      <w:r w:rsidR="000C5A15" w:rsidRPr="001B3D6D">
        <w:rPr>
          <w:rFonts w:ascii="Times New Roman" w:hAnsi="Times New Roman" w:cs="Times New Roman"/>
          <w:sz w:val="24"/>
          <w:szCs w:val="24"/>
        </w:rPr>
        <w:t xml:space="preserve">сред граждани и </w:t>
      </w:r>
      <w:r w:rsidR="00A57B9D" w:rsidRPr="001B3D6D">
        <w:rPr>
          <w:rFonts w:ascii="Times New Roman" w:hAnsi="Times New Roman" w:cs="Times New Roman"/>
          <w:sz w:val="24"/>
          <w:szCs w:val="24"/>
        </w:rPr>
        <w:t>ю</w:t>
      </w:r>
      <w:r w:rsidR="000C5A15" w:rsidRPr="001B3D6D">
        <w:rPr>
          <w:rFonts w:ascii="Times New Roman" w:hAnsi="Times New Roman" w:cs="Times New Roman"/>
          <w:sz w:val="24"/>
          <w:szCs w:val="24"/>
        </w:rPr>
        <w:t>ридически лица за налич</w:t>
      </w:r>
      <w:r w:rsidR="00A57B9D" w:rsidRPr="001B3D6D">
        <w:rPr>
          <w:rFonts w:ascii="Times New Roman" w:hAnsi="Times New Roman" w:cs="Times New Roman"/>
          <w:sz w:val="24"/>
          <w:szCs w:val="24"/>
        </w:rPr>
        <w:t xml:space="preserve">ие на корупция. В Общината се води Регистър </w:t>
      </w:r>
      <w:bookmarkStart w:id="1" w:name="_Hlk199839351"/>
      <w:r w:rsidR="00A57B9D" w:rsidRPr="001B3D6D">
        <w:rPr>
          <w:rFonts w:ascii="Times New Roman" w:hAnsi="Times New Roman" w:cs="Times New Roman"/>
          <w:sz w:val="24"/>
          <w:szCs w:val="24"/>
        </w:rPr>
        <w:t>на подадените Декларации по ЗПКОНПИ.</w:t>
      </w:r>
    </w:p>
    <w:bookmarkEnd w:id="1"/>
    <w:p w14:paraId="03440E7D" w14:textId="221552C3" w:rsidR="006122F4" w:rsidRPr="001B3D6D" w:rsidRDefault="00E9485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w:t>
      </w:r>
      <w:r w:rsidR="00777013"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се </w:t>
      </w:r>
      <w:r w:rsidR="00777013" w:rsidRPr="001B3D6D">
        <w:rPr>
          <w:rFonts w:ascii="Times New Roman" w:hAnsi="Times New Roman" w:cs="Times New Roman"/>
          <w:sz w:val="24"/>
          <w:szCs w:val="24"/>
        </w:rPr>
        <w:t>провежда</w:t>
      </w:r>
      <w:r w:rsidRPr="001B3D6D">
        <w:rPr>
          <w:rFonts w:ascii="Times New Roman" w:hAnsi="Times New Roman" w:cs="Times New Roman"/>
          <w:sz w:val="24"/>
          <w:szCs w:val="24"/>
        </w:rPr>
        <w:t xml:space="preserve"> политика</w:t>
      </w:r>
      <w:r w:rsidR="00777013" w:rsidRPr="001B3D6D">
        <w:rPr>
          <w:rFonts w:ascii="Times New Roman" w:hAnsi="Times New Roman" w:cs="Times New Roman"/>
          <w:sz w:val="24"/>
          <w:szCs w:val="24"/>
        </w:rPr>
        <w:t xml:space="preserve"> за</w:t>
      </w:r>
      <w:r w:rsidRPr="001B3D6D">
        <w:rPr>
          <w:rFonts w:ascii="Times New Roman" w:hAnsi="Times New Roman" w:cs="Times New Roman"/>
          <w:sz w:val="24"/>
          <w:szCs w:val="24"/>
        </w:rPr>
        <w:t xml:space="preserve"> управление на човешките ресурси </w:t>
      </w:r>
      <w:r w:rsidR="00777013" w:rsidRPr="001B3D6D">
        <w:rPr>
          <w:rFonts w:ascii="Times New Roman" w:hAnsi="Times New Roman" w:cs="Times New Roman"/>
          <w:sz w:val="24"/>
          <w:szCs w:val="24"/>
        </w:rPr>
        <w:t xml:space="preserve">в съответствие със </w:t>
      </w:r>
      <w:r w:rsidRPr="001B3D6D">
        <w:rPr>
          <w:rFonts w:ascii="Times New Roman" w:hAnsi="Times New Roman" w:cs="Times New Roman"/>
          <w:sz w:val="24"/>
          <w:szCs w:val="24"/>
        </w:rPr>
        <w:t>законовите изисквания, вътрешните документи и процедури.</w:t>
      </w:r>
      <w:r w:rsidR="00ED5A55" w:rsidRPr="001B3D6D">
        <w:rPr>
          <w:rFonts w:ascii="Times New Roman" w:hAnsi="Times New Roman" w:cs="Times New Roman"/>
          <w:sz w:val="24"/>
          <w:szCs w:val="24"/>
        </w:rPr>
        <w:t xml:space="preserve"> </w:t>
      </w:r>
      <w:r w:rsidR="006122F4" w:rsidRPr="001B3D6D">
        <w:rPr>
          <w:rFonts w:ascii="Times New Roman" w:hAnsi="Times New Roman" w:cs="Times New Roman"/>
          <w:sz w:val="24"/>
          <w:szCs w:val="24"/>
        </w:rPr>
        <w:t>Разработени са и се прилагат Вътрешни правила за Управление на човешките ресурси в общинска администрация Каспичан, утвърдени със Заповед на Кмета на общината № РД- 25- 232/ 19.05.2021.</w:t>
      </w:r>
    </w:p>
    <w:p w14:paraId="2C751D1E" w14:textId="16BF8110" w:rsidR="00ED5A55" w:rsidRPr="001B3D6D" w:rsidRDefault="00ED5A5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съответствие с разпоредбите на Закона за държавния служител</w:t>
      </w:r>
      <w:r w:rsidR="006122F4" w:rsidRPr="001B3D6D">
        <w:rPr>
          <w:rFonts w:ascii="Times New Roman" w:hAnsi="Times New Roman" w:cs="Times New Roman"/>
          <w:sz w:val="24"/>
          <w:szCs w:val="24"/>
        </w:rPr>
        <w:t xml:space="preserve">, </w:t>
      </w:r>
      <w:r w:rsidRPr="001B3D6D">
        <w:rPr>
          <w:rFonts w:ascii="Times New Roman" w:hAnsi="Times New Roman" w:cs="Times New Roman"/>
          <w:sz w:val="24"/>
          <w:szCs w:val="24"/>
        </w:rPr>
        <w:t>КТ</w:t>
      </w:r>
      <w:r w:rsidR="006122F4" w:rsidRPr="001B3D6D">
        <w:rPr>
          <w:rFonts w:ascii="Times New Roman" w:hAnsi="Times New Roman" w:cs="Times New Roman"/>
          <w:sz w:val="24"/>
          <w:szCs w:val="24"/>
        </w:rPr>
        <w:t>, съответните наредби в областта на човешките ресурси и Вътрешните правила за УЧР в общината,</w:t>
      </w:r>
      <w:r w:rsidRPr="001B3D6D">
        <w:rPr>
          <w:rFonts w:ascii="Times New Roman" w:hAnsi="Times New Roman" w:cs="Times New Roman"/>
          <w:sz w:val="24"/>
          <w:szCs w:val="24"/>
        </w:rPr>
        <w:t xml:space="preserve"> всеки общински служител притежава длъжностна характеристика, работен план, осъществява се оценка на трудовото изпълнение на база на атестационни формуляри. Общината осигурява добра грижа за "клиентите", като се гарантира, че услугите се предоставят от образовани и добре обучени служители, които разбират нуждите на гражданите. Разработен е и се прилага</w:t>
      </w:r>
      <w:r w:rsidR="006122F4" w:rsidRPr="001B3D6D">
        <w:rPr>
          <w:rFonts w:ascii="Times New Roman" w:hAnsi="Times New Roman" w:cs="Times New Roman"/>
          <w:sz w:val="24"/>
          <w:szCs w:val="24"/>
        </w:rPr>
        <w:t xml:space="preserve"> </w:t>
      </w:r>
      <w:r w:rsidR="006122F4" w:rsidRPr="001B3D6D">
        <w:rPr>
          <w:rFonts w:ascii="Times New Roman" w:hAnsi="Times New Roman" w:cs="Times New Roman"/>
          <w:i/>
          <w:iCs/>
          <w:sz w:val="24"/>
          <w:szCs w:val="24"/>
        </w:rPr>
        <w:t>План за обучение на служителите на община Каспичан</w:t>
      </w:r>
      <w:r w:rsidR="006122F4" w:rsidRPr="001B3D6D">
        <w:rPr>
          <w:rFonts w:ascii="Times New Roman" w:hAnsi="Times New Roman" w:cs="Times New Roman"/>
          <w:sz w:val="24"/>
          <w:szCs w:val="24"/>
        </w:rPr>
        <w:t>. Планът е разработен на база на Анализ от потребностите от обучение на персонала. Резултатите от проведените обучения се отчитат</w:t>
      </w:r>
      <w:r w:rsidR="001C11EB" w:rsidRPr="001B3D6D">
        <w:rPr>
          <w:rFonts w:ascii="Times New Roman" w:hAnsi="Times New Roman" w:cs="Times New Roman"/>
          <w:sz w:val="24"/>
          <w:szCs w:val="24"/>
        </w:rPr>
        <w:t xml:space="preserve"> на годишна база в общ отчет за реализирани обучения от всеки специалист, като се подчертава тематиката на обучението, свързана с трудовите задължения на служителя</w:t>
      </w:r>
      <w:r w:rsidR="006122F4" w:rsidRPr="001B3D6D">
        <w:rPr>
          <w:rFonts w:ascii="Times New Roman" w:hAnsi="Times New Roman" w:cs="Times New Roman"/>
          <w:sz w:val="24"/>
          <w:szCs w:val="24"/>
        </w:rPr>
        <w:t>.</w:t>
      </w:r>
      <w:r w:rsidR="001C11EB" w:rsidRPr="001B3D6D">
        <w:rPr>
          <w:rFonts w:ascii="Times New Roman" w:hAnsi="Times New Roman" w:cs="Times New Roman"/>
          <w:sz w:val="24"/>
          <w:szCs w:val="24"/>
        </w:rPr>
        <w:t xml:space="preserve"> Изготвя се анализ на проведените обучения като основа на планирането на развитието на знанията и уменията на служителите от цялата общинска администрация и по отделно за всеки общински служител.</w:t>
      </w:r>
    </w:p>
    <w:p w14:paraId="671EA7F3" w14:textId="4FE71C08" w:rsidR="00E9485C" w:rsidRPr="001B3D6D" w:rsidRDefault="001C11E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 xml:space="preserve">В община Каспичан е разработена и внедрена </w:t>
      </w:r>
      <w:r w:rsidRPr="001B3D6D">
        <w:rPr>
          <w:rFonts w:ascii="Times New Roman" w:hAnsi="Times New Roman" w:cs="Times New Roman"/>
          <w:i/>
          <w:iCs/>
          <w:sz w:val="24"/>
          <w:szCs w:val="24"/>
        </w:rPr>
        <w:t>система за управление на качеството</w:t>
      </w:r>
      <w:r w:rsidRPr="001B3D6D">
        <w:rPr>
          <w:rFonts w:ascii="Times New Roman" w:hAnsi="Times New Roman" w:cs="Times New Roman"/>
          <w:sz w:val="24"/>
          <w:szCs w:val="24"/>
        </w:rPr>
        <w:t xml:space="preserve"> в съответствие с Международния стандарт  </w:t>
      </w:r>
      <w:r w:rsidRPr="001B3D6D">
        <w:rPr>
          <w:rFonts w:ascii="Times New Roman" w:hAnsi="Times New Roman" w:cs="Times New Roman"/>
          <w:sz w:val="24"/>
          <w:szCs w:val="24"/>
          <w:lang w:val="en-US"/>
        </w:rPr>
        <w:t>ISO</w:t>
      </w:r>
      <w:r w:rsidRPr="001B3D6D">
        <w:rPr>
          <w:rFonts w:ascii="Times New Roman" w:hAnsi="Times New Roman" w:cs="Times New Roman"/>
          <w:sz w:val="24"/>
          <w:szCs w:val="24"/>
          <w:lang w:val="ru-RU"/>
        </w:rPr>
        <w:t xml:space="preserve"> 9001:2015</w:t>
      </w:r>
      <w:r w:rsidR="00094CC9" w:rsidRPr="001B3D6D">
        <w:rPr>
          <w:rFonts w:ascii="Times New Roman" w:hAnsi="Times New Roman" w:cs="Times New Roman"/>
          <w:sz w:val="24"/>
          <w:szCs w:val="24"/>
          <w:lang w:val="ru-RU"/>
        </w:rPr>
        <w:t xml:space="preserve">, </w:t>
      </w:r>
      <w:r w:rsidRPr="001B3D6D">
        <w:rPr>
          <w:rFonts w:ascii="Times New Roman" w:hAnsi="Times New Roman" w:cs="Times New Roman"/>
          <w:sz w:val="24"/>
          <w:szCs w:val="24"/>
        </w:rPr>
        <w:t xml:space="preserve">въведен </w:t>
      </w:r>
      <w:r w:rsidR="00094CC9" w:rsidRPr="001B3D6D">
        <w:rPr>
          <w:rFonts w:ascii="Times New Roman" w:hAnsi="Times New Roman" w:cs="Times New Roman"/>
          <w:sz w:val="24"/>
          <w:szCs w:val="24"/>
        </w:rPr>
        <w:t xml:space="preserve">е </w:t>
      </w:r>
      <w:r w:rsidRPr="001B3D6D">
        <w:rPr>
          <w:rFonts w:ascii="Times New Roman" w:hAnsi="Times New Roman" w:cs="Times New Roman"/>
          <w:i/>
          <w:iCs/>
          <w:sz w:val="24"/>
          <w:szCs w:val="24"/>
        </w:rPr>
        <w:t>европейския</w:t>
      </w:r>
      <w:r w:rsidR="00094CC9" w:rsidRPr="001B3D6D">
        <w:rPr>
          <w:rFonts w:ascii="Times New Roman" w:hAnsi="Times New Roman" w:cs="Times New Roman"/>
          <w:i/>
          <w:iCs/>
          <w:sz w:val="24"/>
          <w:szCs w:val="24"/>
        </w:rPr>
        <w:t>т</w:t>
      </w:r>
      <w:r w:rsidRPr="001B3D6D">
        <w:rPr>
          <w:rFonts w:ascii="Times New Roman" w:hAnsi="Times New Roman" w:cs="Times New Roman"/>
          <w:i/>
          <w:iCs/>
          <w:sz w:val="24"/>
          <w:szCs w:val="24"/>
          <w:lang w:val="ru-RU"/>
        </w:rPr>
        <w:t xml:space="preserve"> инструмент </w:t>
      </w:r>
      <w:r w:rsidRPr="001B3D6D">
        <w:rPr>
          <w:rFonts w:ascii="Times New Roman" w:hAnsi="Times New Roman" w:cs="Times New Roman"/>
          <w:i/>
          <w:iCs/>
          <w:sz w:val="24"/>
          <w:szCs w:val="24"/>
          <w:lang w:val="en-US"/>
        </w:rPr>
        <w:t>CAF</w:t>
      </w:r>
      <w:r w:rsidRPr="001B3D6D">
        <w:rPr>
          <w:rFonts w:ascii="Times New Roman" w:hAnsi="Times New Roman" w:cs="Times New Roman"/>
          <w:i/>
          <w:iCs/>
          <w:sz w:val="24"/>
          <w:szCs w:val="24"/>
        </w:rPr>
        <w:t xml:space="preserve"> за цялостно управление на качество</w:t>
      </w:r>
      <w:r w:rsidR="00094CC9" w:rsidRPr="001B3D6D">
        <w:rPr>
          <w:rFonts w:ascii="Times New Roman" w:hAnsi="Times New Roman" w:cs="Times New Roman"/>
          <w:i/>
          <w:iCs/>
          <w:sz w:val="24"/>
          <w:szCs w:val="24"/>
        </w:rPr>
        <w:t xml:space="preserve"> в публичната администрация </w:t>
      </w:r>
      <w:r w:rsidR="00094CC9" w:rsidRPr="001B3D6D">
        <w:rPr>
          <w:rFonts w:ascii="Times New Roman" w:hAnsi="Times New Roman" w:cs="Times New Roman"/>
          <w:sz w:val="24"/>
          <w:szCs w:val="24"/>
        </w:rPr>
        <w:t xml:space="preserve">и е </w:t>
      </w:r>
      <w:r w:rsidR="00E9485C" w:rsidRPr="001B3D6D">
        <w:rPr>
          <w:rFonts w:ascii="Times New Roman" w:hAnsi="Times New Roman" w:cs="Times New Roman"/>
          <w:sz w:val="24"/>
          <w:szCs w:val="24"/>
        </w:rPr>
        <w:t>поет ангажимент за непрекъснато подобряване на дейността и системата за управление.</w:t>
      </w:r>
    </w:p>
    <w:p w14:paraId="1E1DFA95" w14:textId="77777777" w:rsidR="00B151AE" w:rsidRPr="001B3D6D" w:rsidRDefault="00B151A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w:t>
      </w:r>
      <w:r w:rsidR="000C3D09" w:rsidRPr="001B3D6D">
        <w:rPr>
          <w:rFonts w:ascii="Times New Roman" w:hAnsi="Times New Roman" w:cs="Times New Roman"/>
          <w:sz w:val="24"/>
          <w:szCs w:val="24"/>
        </w:rPr>
        <w:t>анализът и оценката на приложен</w:t>
      </w:r>
      <w:r w:rsidRPr="001B3D6D">
        <w:rPr>
          <w:rFonts w:ascii="Times New Roman" w:hAnsi="Times New Roman" w:cs="Times New Roman"/>
          <w:sz w:val="24"/>
          <w:szCs w:val="24"/>
        </w:rPr>
        <w:t xml:space="preserve">ият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7F22EFC8" w14:textId="19C8DBA1" w:rsidR="00642476" w:rsidRPr="001B3D6D" w:rsidRDefault="00B151A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2 „Отзивчивост“. Реализираните от община</w:t>
      </w:r>
      <w:r w:rsidR="001C0970" w:rsidRPr="001B3D6D">
        <w:rPr>
          <w:rFonts w:ascii="Times New Roman" w:hAnsi="Times New Roman" w:cs="Times New Roman"/>
          <w:sz w:val="24"/>
          <w:szCs w:val="24"/>
        </w:rPr>
        <w:t xml:space="preserve"> </w:t>
      </w:r>
      <w:r w:rsidR="00DD20FD"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дейности имат съществен и все</w:t>
      </w:r>
      <w:r w:rsidR="004D6D6B"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w:t>
      </w:r>
    </w:p>
    <w:p w14:paraId="7A55BAB2" w14:textId="77777777" w:rsidR="00401B42" w:rsidRPr="001B3D6D" w:rsidRDefault="00B151AE" w:rsidP="001B3D6D">
      <w:pPr>
        <w:spacing w:after="0" w:line="360" w:lineRule="auto"/>
        <w:ind w:firstLine="567"/>
        <w:jc w:val="both"/>
        <w:rPr>
          <w:rFonts w:ascii="Times New Roman" w:hAnsi="Times New Roman" w:cs="Times New Roman"/>
          <w:i/>
          <w:iCs/>
          <w:sz w:val="24"/>
          <w:szCs w:val="24"/>
        </w:rPr>
      </w:pPr>
      <w:r w:rsidRPr="001B3D6D">
        <w:rPr>
          <w:rFonts w:ascii="Times New Roman" w:hAnsi="Times New Roman" w:cs="Times New Roman"/>
          <w:sz w:val="24"/>
          <w:szCs w:val="24"/>
        </w:rPr>
        <w:t xml:space="preserve">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i/>
          <w:iCs/>
          <w:sz w:val="24"/>
          <w:szCs w:val="24"/>
        </w:rPr>
        <w:t>„</w:t>
      </w:r>
      <w:r w:rsidRPr="001B3D6D">
        <w:rPr>
          <w:rFonts w:ascii="Times New Roman" w:hAnsi="Times New Roman" w:cs="Times New Roman"/>
          <w:b/>
          <w:bCs/>
          <w:sz w:val="24"/>
          <w:szCs w:val="24"/>
        </w:rPr>
        <w:t>без резерви</w:t>
      </w:r>
      <w:r w:rsidRPr="001B3D6D">
        <w:rPr>
          <w:rFonts w:ascii="Times New Roman" w:hAnsi="Times New Roman" w:cs="Times New Roman"/>
          <w:i/>
          <w:iCs/>
          <w:sz w:val="24"/>
          <w:szCs w:val="24"/>
        </w:rPr>
        <w:t>“.</w:t>
      </w:r>
    </w:p>
    <w:p w14:paraId="1B4B1CC5"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45E8465C" w14:textId="194586A5" w:rsidR="00B151AE" w:rsidRPr="00D40894" w:rsidRDefault="00CB77EA"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3 „Ефективност и ефикасност“</w:t>
      </w:r>
    </w:p>
    <w:p w14:paraId="7AE00F76" w14:textId="77777777" w:rsidR="00CB77EA" w:rsidRPr="001B3D6D" w:rsidRDefault="00CB77E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w:t>
      </w:r>
      <w:r w:rsidR="00106754" w:rsidRPr="001B3D6D">
        <w:rPr>
          <w:rFonts w:ascii="Times New Roman" w:hAnsi="Times New Roman" w:cs="Times New Roman"/>
          <w:sz w:val="24"/>
          <w:szCs w:val="24"/>
        </w:rPr>
        <w:t xml:space="preserve">дставен е </w:t>
      </w:r>
      <w:r w:rsidRPr="001B3D6D">
        <w:rPr>
          <w:rFonts w:ascii="Times New Roman" w:hAnsi="Times New Roman" w:cs="Times New Roman"/>
          <w:sz w:val="24"/>
          <w:szCs w:val="24"/>
        </w:rPr>
        <w:t xml:space="preserve"> добре систематизиран доказателствен материал за изпълнение на отнасящите се до принципа индикатори.</w:t>
      </w:r>
    </w:p>
    <w:p w14:paraId="19E10D85" w14:textId="112AFBC2" w:rsidR="00134EA7" w:rsidRPr="001B3D6D" w:rsidRDefault="0082336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Общината планира и реализира своите дейности в съответствие с нейните стратегически планове. За това свидетелстват разработените стратегически планови документи като: План за интегрирано развитие на община Каспичан за периода 2021- 2027</w:t>
      </w:r>
      <w:r w:rsidR="00F257F0" w:rsidRPr="001B3D6D">
        <w:rPr>
          <w:rFonts w:ascii="Times New Roman" w:hAnsi="Times New Roman" w:cs="Times New Roman"/>
          <w:sz w:val="24"/>
          <w:szCs w:val="24"/>
        </w:rPr>
        <w:t xml:space="preserve"> /ПИРО/</w:t>
      </w:r>
      <w:r w:rsidRPr="001B3D6D">
        <w:rPr>
          <w:rFonts w:ascii="Times New Roman" w:hAnsi="Times New Roman" w:cs="Times New Roman"/>
          <w:sz w:val="24"/>
          <w:szCs w:val="24"/>
        </w:rPr>
        <w:t>, План за управление на община Каспичан за съответния мандат, Годишни цели на общинската администрация</w:t>
      </w:r>
      <w:r w:rsidR="00BC3119" w:rsidRPr="001B3D6D">
        <w:rPr>
          <w:rFonts w:ascii="Times New Roman" w:hAnsi="Times New Roman" w:cs="Times New Roman"/>
          <w:sz w:val="24"/>
          <w:szCs w:val="24"/>
        </w:rPr>
        <w:t>, Общинска стратегия за подкрепа за личностното развитие на децата и учениците в община Каспичан и др. Стратегическите цели за местно развитие се транспонират в годишни цели</w:t>
      </w:r>
      <w:r w:rsidR="00A76791" w:rsidRPr="001B3D6D">
        <w:rPr>
          <w:rFonts w:ascii="Times New Roman" w:hAnsi="Times New Roman" w:cs="Times New Roman"/>
          <w:sz w:val="24"/>
          <w:szCs w:val="24"/>
        </w:rPr>
        <w:t xml:space="preserve"> и се разработват годишни планове на дейностите и очакваните резултати</w:t>
      </w:r>
      <w:r w:rsidR="00BC3119" w:rsidRPr="001B3D6D">
        <w:rPr>
          <w:rFonts w:ascii="Times New Roman" w:hAnsi="Times New Roman" w:cs="Times New Roman"/>
          <w:sz w:val="24"/>
          <w:szCs w:val="24"/>
        </w:rPr>
        <w:t>. Планирането</w:t>
      </w:r>
      <w:r w:rsidR="00A76791" w:rsidRPr="001B3D6D">
        <w:rPr>
          <w:rFonts w:ascii="Times New Roman" w:hAnsi="Times New Roman" w:cs="Times New Roman"/>
          <w:sz w:val="24"/>
          <w:szCs w:val="24"/>
        </w:rPr>
        <w:t xml:space="preserve"> се осъществява в съответствие с всички теоретични правила за планова дейност на местно ниво и съблюдаване на законовите изисквания. Плановите документи се разработват в разрез, който позволява наблюдение и отчитане на изпълнението и оценка на постигането на заложените цели</w:t>
      </w:r>
      <w:r w:rsidR="003758B2" w:rsidRPr="001B3D6D">
        <w:rPr>
          <w:rFonts w:ascii="Times New Roman" w:hAnsi="Times New Roman" w:cs="Times New Roman"/>
          <w:sz w:val="24"/>
          <w:szCs w:val="24"/>
        </w:rPr>
        <w:t xml:space="preserve"> като цяло и в различните области на местно управление- на ниво план се отчита връзката: стратегическа цел (поставена в съответен стратегически документ); годишна цел; дейности; индикатори.</w:t>
      </w:r>
      <w:r w:rsidR="00F257F0" w:rsidRPr="001B3D6D">
        <w:rPr>
          <w:rFonts w:ascii="Times New Roman" w:hAnsi="Times New Roman" w:cs="Times New Roman"/>
          <w:sz w:val="24"/>
          <w:szCs w:val="24"/>
        </w:rPr>
        <w:t xml:space="preserve"> </w:t>
      </w:r>
      <w:r w:rsidR="00134EA7" w:rsidRPr="001B3D6D">
        <w:rPr>
          <w:rFonts w:ascii="Times New Roman" w:hAnsi="Times New Roman" w:cs="Times New Roman"/>
          <w:sz w:val="24"/>
          <w:szCs w:val="24"/>
        </w:rPr>
        <w:t xml:space="preserve">Изпълнението се отчита спрямо </w:t>
      </w:r>
      <w:r w:rsidR="000D23FF" w:rsidRPr="001B3D6D">
        <w:rPr>
          <w:rFonts w:ascii="Times New Roman" w:hAnsi="Times New Roman" w:cs="Times New Roman"/>
          <w:sz w:val="24"/>
          <w:szCs w:val="24"/>
        </w:rPr>
        <w:t xml:space="preserve">заложените в плана разрези: цели- дейности – индикатори. </w:t>
      </w:r>
    </w:p>
    <w:p w14:paraId="4E1D1DCF" w14:textId="41A96052" w:rsidR="00DB2C8D" w:rsidRPr="001B3D6D" w:rsidRDefault="00F257F0"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Изпълнението на ПИРО се отчита чрез Годишни доклади за наблюдение на изпълнението на ПИРО.</w:t>
      </w:r>
      <w:r w:rsidR="001E61C8" w:rsidRPr="001B3D6D">
        <w:rPr>
          <w:rFonts w:ascii="Times New Roman" w:hAnsi="Times New Roman" w:cs="Times New Roman"/>
          <w:sz w:val="24"/>
          <w:szCs w:val="24"/>
        </w:rPr>
        <w:t xml:space="preserve"> Годишните доклади са публично достъпни на сайта на община Каспичан</w:t>
      </w:r>
      <w:r w:rsidR="00925C0D" w:rsidRPr="001B3D6D">
        <w:rPr>
          <w:rFonts w:ascii="Times New Roman" w:hAnsi="Times New Roman" w:cs="Times New Roman"/>
          <w:sz w:val="24"/>
          <w:szCs w:val="24"/>
        </w:rPr>
        <w:t>.</w:t>
      </w:r>
    </w:p>
    <w:p w14:paraId="6C447AEB" w14:textId="77777777" w:rsidR="00E47770" w:rsidRPr="001B3D6D" w:rsidRDefault="00925C0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на плановите документи, бюджета на община Каспичан и отчетите за изпълнение на плановете свидетелства за  </w:t>
      </w:r>
      <w:r w:rsidRPr="001B3D6D">
        <w:rPr>
          <w:rFonts w:ascii="Times New Roman" w:hAnsi="Times New Roman" w:cs="Times New Roman"/>
          <w:i/>
          <w:iCs/>
          <w:sz w:val="24"/>
          <w:szCs w:val="24"/>
        </w:rPr>
        <w:t>съответствие между планирането на дейностите и бюджета</w:t>
      </w:r>
      <w:r w:rsidRPr="001B3D6D">
        <w:rPr>
          <w:rFonts w:ascii="Times New Roman" w:hAnsi="Times New Roman" w:cs="Times New Roman"/>
          <w:sz w:val="24"/>
          <w:szCs w:val="24"/>
        </w:rPr>
        <w:t xml:space="preserve"> и заложените стратегически приоритети и цели. </w:t>
      </w:r>
    </w:p>
    <w:p w14:paraId="48C196A0" w14:textId="1A87F165" w:rsidR="00925C0D" w:rsidRPr="001B3D6D" w:rsidRDefault="00925C0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Изпълнението на бюджета се отчита</w:t>
      </w:r>
      <w:r w:rsidRPr="001B3D6D">
        <w:rPr>
          <w:rFonts w:ascii="Times New Roman" w:hAnsi="Times New Roman" w:cs="Times New Roman"/>
          <w:sz w:val="24"/>
          <w:szCs w:val="24"/>
        </w:rPr>
        <w:t xml:space="preserve"> и на Интернет страницата на общината се публикуват доклади за изпълнението. От представената документация е видно, че се предприемат мерки за корективни действия между план и отчет</w:t>
      </w:r>
      <w:r w:rsidR="003225A7" w:rsidRPr="001B3D6D">
        <w:rPr>
          <w:rFonts w:ascii="Times New Roman" w:hAnsi="Times New Roman" w:cs="Times New Roman"/>
          <w:sz w:val="24"/>
          <w:szCs w:val="24"/>
        </w:rPr>
        <w:t xml:space="preserve">. Тези действия обхващат както предприемането на подходящи мерки с оглед постигане на поставените цели, така и корективни действия по актуализация на плановите документи в стратегически и оперативен план, както и актуализация на бюджета. За анализ на информацията и предприемане на корективни действия свидетелстват констатациите в Одитен доклад на системата за управление, извършен от външна одитираща организация, от които е видно, че община Каспичан предприема корективни действия в зависимост от констатациите </w:t>
      </w:r>
      <w:r w:rsidR="00893ACC" w:rsidRPr="001B3D6D">
        <w:rPr>
          <w:rFonts w:ascii="Times New Roman" w:hAnsi="Times New Roman" w:cs="Times New Roman"/>
          <w:sz w:val="24"/>
          <w:szCs w:val="24"/>
        </w:rPr>
        <w:t>на одитиращите организации.</w:t>
      </w:r>
    </w:p>
    <w:p w14:paraId="3122FC67" w14:textId="12E0E8B1" w:rsidR="00893ACC" w:rsidRPr="001B3D6D" w:rsidRDefault="00893AC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Разработена е </w:t>
      </w:r>
      <w:r w:rsidRPr="001B3D6D">
        <w:rPr>
          <w:rFonts w:ascii="Times New Roman" w:hAnsi="Times New Roman" w:cs="Times New Roman"/>
          <w:i/>
          <w:iCs/>
          <w:sz w:val="24"/>
          <w:szCs w:val="24"/>
        </w:rPr>
        <w:t>Стратегия за управление на риска</w:t>
      </w:r>
      <w:r w:rsidRPr="001B3D6D">
        <w:rPr>
          <w:rFonts w:ascii="Times New Roman" w:hAnsi="Times New Roman" w:cs="Times New Roman"/>
          <w:sz w:val="24"/>
          <w:szCs w:val="24"/>
        </w:rPr>
        <w:t xml:space="preserve"> и е създаден и функционира </w:t>
      </w:r>
      <w:r w:rsidRPr="001B3D6D">
        <w:rPr>
          <w:rFonts w:ascii="Times New Roman" w:hAnsi="Times New Roman" w:cs="Times New Roman"/>
          <w:i/>
          <w:iCs/>
          <w:sz w:val="24"/>
          <w:szCs w:val="24"/>
        </w:rPr>
        <w:t>Регистър на рисковете и възможностите</w:t>
      </w:r>
      <w:r w:rsidRPr="001B3D6D">
        <w:rPr>
          <w:rFonts w:ascii="Times New Roman" w:hAnsi="Times New Roman" w:cs="Times New Roman"/>
          <w:sz w:val="24"/>
          <w:szCs w:val="24"/>
        </w:rPr>
        <w:t xml:space="preserve">: дефинират се рисковите фактори и се определят действия за овладяването на риска. На годишна база се извършват одити на системата за управление от външна одитираща организация. </w:t>
      </w:r>
      <w:r w:rsidR="00E47770" w:rsidRPr="001B3D6D">
        <w:rPr>
          <w:rFonts w:ascii="Times New Roman" w:hAnsi="Times New Roman" w:cs="Times New Roman"/>
          <w:sz w:val="24"/>
          <w:szCs w:val="24"/>
        </w:rPr>
        <w:t>От Сметна палата е и</w:t>
      </w:r>
      <w:r w:rsidRPr="001B3D6D">
        <w:rPr>
          <w:rFonts w:ascii="Times New Roman" w:hAnsi="Times New Roman" w:cs="Times New Roman"/>
          <w:sz w:val="24"/>
          <w:szCs w:val="24"/>
        </w:rPr>
        <w:t xml:space="preserve">звършен е одит за съответствие </w:t>
      </w:r>
      <w:r w:rsidR="00E47770" w:rsidRPr="001B3D6D">
        <w:rPr>
          <w:rFonts w:ascii="Times New Roman" w:hAnsi="Times New Roman" w:cs="Times New Roman"/>
          <w:sz w:val="24"/>
          <w:szCs w:val="24"/>
        </w:rPr>
        <w:t xml:space="preserve">при управлението на публичните средства и общинските дейности на община Каспичан </w:t>
      </w:r>
      <w:r w:rsidRPr="001B3D6D">
        <w:rPr>
          <w:rFonts w:ascii="Times New Roman" w:hAnsi="Times New Roman" w:cs="Times New Roman"/>
          <w:sz w:val="24"/>
          <w:szCs w:val="24"/>
        </w:rPr>
        <w:t xml:space="preserve">за </w:t>
      </w:r>
      <w:r w:rsidR="00E47770" w:rsidRPr="001B3D6D">
        <w:rPr>
          <w:rFonts w:ascii="Times New Roman" w:hAnsi="Times New Roman" w:cs="Times New Roman"/>
          <w:sz w:val="24"/>
          <w:szCs w:val="24"/>
        </w:rPr>
        <w:t>2021 г.,  резултатите от одита се докладват и се предприемат съответните действия по отстраняване на констатираните проблеми</w:t>
      </w:r>
      <w:r w:rsidR="00F21CDF" w:rsidRPr="001B3D6D">
        <w:rPr>
          <w:rFonts w:ascii="Times New Roman" w:hAnsi="Times New Roman" w:cs="Times New Roman"/>
          <w:sz w:val="24"/>
          <w:szCs w:val="24"/>
        </w:rPr>
        <w:t xml:space="preserve"> и към кандидатурата на общината са приложени съответните доклади за изпълнение на препоръките на Сметна палата и на външната одитираща организация на СУК</w:t>
      </w:r>
      <w:r w:rsidR="00E47770" w:rsidRPr="001B3D6D">
        <w:rPr>
          <w:rFonts w:ascii="Times New Roman" w:hAnsi="Times New Roman" w:cs="Times New Roman"/>
          <w:sz w:val="24"/>
          <w:szCs w:val="24"/>
        </w:rPr>
        <w:t>.</w:t>
      </w:r>
    </w:p>
    <w:p w14:paraId="323B323A" w14:textId="77777777" w:rsidR="00221067" w:rsidRPr="001B3D6D" w:rsidRDefault="006C1B7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Отчетите на различните дирекции от община Каспичан се докладват на Общински съвет по съответния ред.</w:t>
      </w:r>
      <w:r w:rsidR="00221067" w:rsidRPr="001B3D6D">
        <w:rPr>
          <w:rFonts w:ascii="Times New Roman" w:hAnsi="Times New Roman" w:cs="Times New Roman"/>
          <w:sz w:val="24"/>
          <w:szCs w:val="24"/>
        </w:rPr>
        <w:t xml:space="preserve"> По отношение на предоставяните услуги се поддържа обратна връзка с гражданите и се проучва тяхната удовлетвореност, което е видно от приложените Вътрешните правила за административно обслужване в община Каспичан, Раздел II. Методи за обратна връзка и измерване на удовлетвореността на потребителите.</w:t>
      </w:r>
    </w:p>
    <w:p w14:paraId="2C4E9127" w14:textId="61E2A22B" w:rsidR="001E61C8" w:rsidRPr="001B3D6D" w:rsidRDefault="0089416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Общинска администрация - Каспичан е една от 46-те целеви администрации  за  внедряване на нов модел за управление на качеството по проект "Въвеждане на Общата </w:t>
      </w:r>
      <w:r w:rsidRPr="001B3D6D">
        <w:rPr>
          <w:rFonts w:ascii="Times New Roman" w:hAnsi="Times New Roman" w:cs="Times New Roman"/>
          <w:sz w:val="24"/>
          <w:szCs w:val="24"/>
        </w:rPr>
        <w:lastRenderedPageBreak/>
        <w:t xml:space="preserve">рамка за оценка (CAF) в администрациите". Въвеждането на модела </w:t>
      </w:r>
      <w:r w:rsidRPr="001B3D6D">
        <w:rPr>
          <w:rFonts w:ascii="Times New Roman" w:hAnsi="Times New Roman" w:cs="Times New Roman"/>
          <w:i/>
          <w:iCs/>
          <w:sz w:val="24"/>
          <w:szCs w:val="24"/>
        </w:rPr>
        <w:t>CAF</w:t>
      </w:r>
      <w:r w:rsidRPr="001B3D6D">
        <w:rPr>
          <w:rFonts w:ascii="Times New Roman" w:hAnsi="Times New Roman" w:cs="Times New Roman"/>
          <w:sz w:val="24"/>
          <w:szCs w:val="24"/>
        </w:rPr>
        <w:t xml:space="preserve"> в Общинска администрация - Каспичан обединява усилията на ръководството и служителите. Сформиран е екип, в който са включени ръководни служители и експерти от различни структурни звена, за да може чрез изследване да се обхване цялостно дейността на Общинска администрация - Каспичан. Ангажирането на общинската администрация за </w:t>
      </w:r>
      <w:r w:rsidRPr="001B3D6D">
        <w:rPr>
          <w:rFonts w:ascii="Times New Roman" w:hAnsi="Times New Roman" w:cs="Times New Roman"/>
          <w:i/>
          <w:iCs/>
          <w:sz w:val="24"/>
          <w:szCs w:val="24"/>
        </w:rPr>
        <w:t xml:space="preserve">възприемане на модела CAF и </w:t>
      </w:r>
      <w:r w:rsidR="00925C0D" w:rsidRPr="001B3D6D">
        <w:rPr>
          <w:rFonts w:ascii="Times New Roman" w:hAnsi="Times New Roman" w:cs="Times New Roman"/>
          <w:i/>
          <w:iCs/>
          <w:sz w:val="24"/>
          <w:szCs w:val="24"/>
        </w:rPr>
        <w:t xml:space="preserve">реализацията </w:t>
      </w:r>
      <w:r w:rsidRPr="001B3D6D">
        <w:rPr>
          <w:rFonts w:ascii="Times New Roman" w:hAnsi="Times New Roman" w:cs="Times New Roman"/>
          <w:i/>
          <w:iCs/>
          <w:sz w:val="24"/>
          <w:szCs w:val="24"/>
        </w:rPr>
        <w:t>неговото внедряване на практика</w:t>
      </w:r>
      <w:r w:rsidRPr="001B3D6D">
        <w:rPr>
          <w:rFonts w:ascii="Times New Roman" w:hAnsi="Times New Roman" w:cs="Times New Roman"/>
          <w:sz w:val="24"/>
          <w:szCs w:val="24"/>
        </w:rPr>
        <w:t xml:space="preserve"> в дейността на общинската администрация</w:t>
      </w:r>
      <w:r w:rsidR="00925C0D" w:rsidRPr="001B3D6D">
        <w:rPr>
          <w:rFonts w:ascii="Times New Roman" w:hAnsi="Times New Roman" w:cs="Times New Roman"/>
          <w:sz w:val="24"/>
          <w:szCs w:val="24"/>
        </w:rPr>
        <w:t xml:space="preserve"> свидетелства, че община Каспичан е отворена към подобряване на дейността с оглед постигане на по- висока ефективност и </w:t>
      </w:r>
      <w:r w:rsidR="00E47770" w:rsidRPr="001B3D6D">
        <w:rPr>
          <w:rFonts w:ascii="Times New Roman" w:hAnsi="Times New Roman" w:cs="Times New Roman"/>
          <w:sz w:val="24"/>
          <w:szCs w:val="24"/>
        </w:rPr>
        <w:t xml:space="preserve">по- висока </w:t>
      </w:r>
      <w:r w:rsidR="00925C0D" w:rsidRPr="001B3D6D">
        <w:rPr>
          <w:rFonts w:ascii="Times New Roman" w:hAnsi="Times New Roman" w:cs="Times New Roman"/>
          <w:sz w:val="24"/>
          <w:szCs w:val="24"/>
        </w:rPr>
        <w:t xml:space="preserve">ефикасност </w:t>
      </w:r>
      <w:r w:rsidR="00E47770" w:rsidRPr="001B3D6D">
        <w:rPr>
          <w:rFonts w:ascii="Times New Roman" w:hAnsi="Times New Roman" w:cs="Times New Roman"/>
          <w:sz w:val="24"/>
          <w:szCs w:val="24"/>
        </w:rPr>
        <w:t>в дейността.</w:t>
      </w:r>
    </w:p>
    <w:p w14:paraId="678D09D2" w14:textId="2530F88E" w:rsidR="0073230F" w:rsidRPr="001B3D6D" w:rsidRDefault="0041277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Разработената </w:t>
      </w:r>
      <w:r w:rsidRPr="001B3D6D">
        <w:rPr>
          <w:rFonts w:ascii="Times New Roman" w:hAnsi="Times New Roman" w:cs="Times New Roman"/>
          <w:i/>
          <w:iCs/>
          <w:sz w:val="24"/>
          <w:szCs w:val="24"/>
        </w:rPr>
        <w:t xml:space="preserve">рамка </w:t>
      </w:r>
      <w:r w:rsidR="00E47770" w:rsidRPr="001B3D6D">
        <w:rPr>
          <w:rFonts w:ascii="Times New Roman" w:hAnsi="Times New Roman" w:cs="Times New Roman"/>
          <w:i/>
          <w:iCs/>
          <w:sz w:val="24"/>
          <w:szCs w:val="24"/>
        </w:rPr>
        <w:t>за управление на изпълнението</w:t>
      </w:r>
      <w:r w:rsidR="00E47770" w:rsidRPr="001B3D6D">
        <w:rPr>
          <w:rFonts w:ascii="Times New Roman" w:hAnsi="Times New Roman" w:cs="Times New Roman"/>
          <w:sz w:val="24"/>
          <w:szCs w:val="24"/>
        </w:rPr>
        <w:t xml:space="preserve"> </w:t>
      </w:r>
      <w:r w:rsidRPr="001B3D6D">
        <w:rPr>
          <w:rFonts w:ascii="Times New Roman" w:hAnsi="Times New Roman" w:cs="Times New Roman"/>
          <w:sz w:val="24"/>
          <w:szCs w:val="24"/>
        </w:rPr>
        <w:t>покрива мониторинга и оценката на изпълнението на целите, услугите и функциите.</w:t>
      </w:r>
      <w:r w:rsidR="0073230F" w:rsidRPr="001B3D6D">
        <w:rPr>
          <w:rFonts w:ascii="Times New Roman" w:hAnsi="Times New Roman" w:cs="Times New Roman"/>
          <w:sz w:val="24"/>
          <w:szCs w:val="24"/>
        </w:rPr>
        <w:t xml:space="preserve"> </w:t>
      </w:r>
      <w:r w:rsidRPr="001B3D6D">
        <w:rPr>
          <w:rFonts w:ascii="Times New Roman" w:hAnsi="Times New Roman" w:cs="Times New Roman"/>
          <w:sz w:val="24"/>
          <w:szCs w:val="24"/>
        </w:rPr>
        <w:t>В съответствие с нормативните изисквания периодично се извършва отчет на изпълнението на стратегическите планове, отчет на изпълнението на бюджета, отчита се дейността на административните звена. Отчетите за изпълнението на плановите документи и бюджета са публични.</w:t>
      </w:r>
      <w:r w:rsidR="0073230F" w:rsidRPr="001B3D6D">
        <w:rPr>
          <w:rFonts w:ascii="Times New Roman" w:hAnsi="Times New Roman" w:cs="Times New Roman"/>
          <w:sz w:val="24"/>
          <w:szCs w:val="24"/>
        </w:rPr>
        <w:t xml:space="preserve"> </w:t>
      </w:r>
    </w:p>
    <w:p w14:paraId="1233B8D6" w14:textId="65BC002A" w:rsidR="00F21CDF" w:rsidRPr="001B3D6D" w:rsidRDefault="00676F4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обменя добри практики с други общини </w:t>
      </w:r>
      <w:r w:rsidR="00380646" w:rsidRPr="001B3D6D">
        <w:rPr>
          <w:rFonts w:ascii="Times New Roman" w:hAnsi="Times New Roman" w:cs="Times New Roman"/>
          <w:sz w:val="24"/>
          <w:szCs w:val="24"/>
        </w:rPr>
        <w:t>от различни д</w:t>
      </w:r>
      <w:r w:rsidRPr="001B3D6D">
        <w:rPr>
          <w:rFonts w:ascii="Times New Roman" w:hAnsi="Times New Roman" w:cs="Times New Roman"/>
          <w:sz w:val="24"/>
          <w:szCs w:val="24"/>
        </w:rPr>
        <w:t>ържави и използва тази информация, за да подобри своята собствена ефективност  и ефикасност.</w:t>
      </w:r>
      <w:r w:rsidR="00F21CDF" w:rsidRPr="001B3D6D">
        <w:rPr>
          <w:rFonts w:ascii="Times New Roman" w:hAnsi="Times New Roman" w:cs="Times New Roman"/>
          <w:sz w:val="24"/>
          <w:szCs w:val="24"/>
        </w:rPr>
        <w:t xml:space="preserve"> Към кандидатурата на община Каспичан са приложени Решения и документи за побратимяване между община Каспичан и Болград, К</w:t>
      </w:r>
      <w:r w:rsidR="006F65F2" w:rsidRPr="001B3D6D">
        <w:rPr>
          <w:rFonts w:ascii="Times New Roman" w:hAnsi="Times New Roman" w:cs="Times New Roman"/>
          <w:sz w:val="24"/>
          <w:szCs w:val="24"/>
        </w:rPr>
        <w:t>о</w:t>
      </w:r>
      <w:r w:rsidR="00F21CDF" w:rsidRPr="001B3D6D">
        <w:rPr>
          <w:rFonts w:ascii="Times New Roman" w:hAnsi="Times New Roman" w:cs="Times New Roman"/>
          <w:sz w:val="24"/>
          <w:szCs w:val="24"/>
        </w:rPr>
        <w:t>рфин</w:t>
      </w:r>
      <w:r w:rsidR="006F65F2" w:rsidRPr="001B3D6D">
        <w:rPr>
          <w:rFonts w:ascii="Times New Roman" w:hAnsi="Times New Roman" w:cs="Times New Roman"/>
          <w:sz w:val="24"/>
          <w:szCs w:val="24"/>
        </w:rPr>
        <w:t>и</w:t>
      </w:r>
      <w:r w:rsidR="00F21CDF" w:rsidRPr="001B3D6D">
        <w:rPr>
          <w:rFonts w:ascii="Times New Roman" w:hAnsi="Times New Roman" w:cs="Times New Roman"/>
          <w:sz w:val="24"/>
          <w:szCs w:val="24"/>
        </w:rPr>
        <w:t>о и Гниезно</w:t>
      </w:r>
      <w:r w:rsidR="005D6A3A" w:rsidRPr="001B3D6D">
        <w:rPr>
          <w:rFonts w:ascii="Times New Roman" w:hAnsi="Times New Roman" w:cs="Times New Roman"/>
          <w:sz w:val="24"/>
          <w:szCs w:val="24"/>
        </w:rPr>
        <w:t>.</w:t>
      </w:r>
    </w:p>
    <w:p w14:paraId="75559F4B" w14:textId="77777777" w:rsidR="002360C9" w:rsidRPr="001B3D6D" w:rsidRDefault="002360C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Видно от представените документални доказателства е, че оперативният мониторинг и оценка на публичните политики се основава на стратегически документи. В Плана за интегрирано развитие на община Каспичан 2021- 2027 има раздел свързан с мониторинг и оценка на изпълнението на плана: раздел </w:t>
      </w:r>
      <w:r w:rsidRPr="001B3D6D">
        <w:rPr>
          <w:rFonts w:ascii="Times New Roman" w:hAnsi="Times New Roman" w:cs="Times New Roman"/>
          <w:sz w:val="24"/>
          <w:szCs w:val="24"/>
          <w:lang w:val="en-US"/>
        </w:rPr>
        <w:t>VII</w:t>
      </w:r>
      <w:r w:rsidRPr="001B3D6D">
        <w:rPr>
          <w:rFonts w:ascii="Times New Roman" w:hAnsi="Times New Roman" w:cs="Times New Roman"/>
          <w:sz w:val="24"/>
          <w:szCs w:val="24"/>
          <w:lang w:val="ru-RU"/>
        </w:rPr>
        <w:t xml:space="preserve"> “</w:t>
      </w:r>
      <w:r w:rsidRPr="001B3D6D">
        <w:rPr>
          <w:rFonts w:ascii="Times New Roman" w:hAnsi="Times New Roman" w:cs="Times New Roman"/>
          <w:sz w:val="24"/>
          <w:szCs w:val="24"/>
        </w:rPr>
        <w:t xml:space="preserve">Необходими действия и индикатори за наблюдение и оценка на ПИРО“. </w:t>
      </w:r>
    </w:p>
    <w:p w14:paraId="634EE4E4" w14:textId="4A0761C0" w:rsidR="00F21CDF" w:rsidRPr="001B3D6D" w:rsidRDefault="006C1B7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w:t>
      </w:r>
      <w:r w:rsidR="005D6A3A" w:rsidRPr="001B3D6D">
        <w:rPr>
          <w:rFonts w:ascii="Times New Roman" w:hAnsi="Times New Roman" w:cs="Times New Roman"/>
          <w:sz w:val="24"/>
          <w:szCs w:val="24"/>
        </w:rPr>
        <w:t>К</w:t>
      </w:r>
      <w:r w:rsidRPr="001B3D6D">
        <w:rPr>
          <w:rFonts w:ascii="Times New Roman" w:hAnsi="Times New Roman" w:cs="Times New Roman"/>
          <w:sz w:val="24"/>
          <w:szCs w:val="24"/>
        </w:rPr>
        <w:t xml:space="preserve">аспичан </w:t>
      </w:r>
      <w:r w:rsidR="005D6A3A" w:rsidRPr="001B3D6D">
        <w:rPr>
          <w:rFonts w:ascii="Times New Roman" w:hAnsi="Times New Roman" w:cs="Times New Roman"/>
          <w:sz w:val="24"/>
          <w:szCs w:val="24"/>
        </w:rPr>
        <w:t xml:space="preserve">документацията се съхранява съгласно нормативните изисквания и утвърдените вътрешни правила. По този начин се осигурява проследяемост и прозрачна одитна пътека. Към кандидатурата са представени съответните удостоверителни документи като Вътрешни правила за документиране, архивиране и упражняване на контрол, Номенклатура на делата, Инструкция за деловодна дейност в общината. </w:t>
      </w:r>
    </w:p>
    <w:p w14:paraId="790D42A6" w14:textId="77777777" w:rsidR="00676F42" w:rsidRPr="001B3D6D" w:rsidRDefault="00676F4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w:t>
      </w:r>
      <w:r w:rsidR="000C3D09" w:rsidRPr="001B3D6D">
        <w:rPr>
          <w:rFonts w:ascii="Times New Roman" w:hAnsi="Times New Roman" w:cs="Times New Roman"/>
          <w:sz w:val="24"/>
          <w:szCs w:val="24"/>
        </w:rPr>
        <w:t>анализът и оценката на приложен</w:t>
      </w:r>
      <w:r w:rsidRPr="001B3D6D">
        <w:rPr>
          <w:rFonts w:ascii="Times New Roman" w:hAnsi="Times New Roman" w:cs="Times New Roman"/>
          <w:sz w:val="24"/>
          <w:szCs w:val="24"/>
        </w:rPr>
        <w:t xml:space="preserve">ият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0CC2C4EE" w14:textId="24DD98EC" w:rsidR="00676F42" w:rsidRPr="001B3D6D" w:rsidRDefault="00676F4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 xml:space="preserve">Представените документи в достатъчна степен доказват изпълнението на индикаторите за прилагане на принцип 3 „Ефективност и ефикасност“. </w:t>
      </w:r>
      <w:r w:rsidR="00A12089" w:rsidRPr="001B3D6D">
        <w:rPr>
          <w:rFonts w:ascii="Times New Roman" w:hAnsi="Times New Roman" w:cs="Times New Roman"/>
          <w:sz w:val="24"/>
          <w:szCs w:val="24"/>
        </w:rPr>
        <w:t>Реа</w:t>
      </w:r>
      <w:r w:rsidR="004B1B1E" w:rsidRPr="001B3D6D">
        <w:rPr>
          <w:rFonts w:ascii="Times New Roman" w:hAnsi="Times New Roman" w:cs="Times New Roman"/>
          <w:sz w:val="24"/>
          <w:szCs w:val="24"/>
        </w:rPr>
        <w:t xml:space="preserve">лизираните от община </w:t>
      </w:r>
      <w:r w:rsidR="00DD20FD" w:rsidRPr="001B3D6D">
        <w:rPr>
          <w:rFonts w:ascii="Times New Roman" w:hAnsi="Times New Roman" w:cs="Times New Roman"/>
          <w:sz w:val="24"/>
          <w:szCs w:val="24"/>
        </w:rPr>
        <w:t xml:space="preserve">Каспичан </w:t>
      </w:r>
      <w:r w:rsidR="00A12089" w:rsidRPr="001B3D6D">
        <w:rPr>
          <w:rFonts w:ascii="Times New Roman" w:hAnsi="Times New Roman" w:cs="Times New Roman"/>
          <w:sz w:val="24"/>
          <w:szCs w:val="24"/>
        </w:rPr>
        <w:t>дейности имат съществен и все</w:t>
      </w:r>
      <w:r w:rsidR="004D6D6B" w:rsidRPr="001B3D6D">
        <w:rPr>
          <w:rFonts w:ascii="Times New Roman" w:hAnsi="Times New Roman" w:cs="Times New Roman"/>
          <w:sz w:val="24"/>
          <w:szCs w:val="24"/>
        </w:rPr>
        <w:t>о</w:t>
      </w:r>
      <w:r w:rsidR="00A12089" w:rsidRPr="001B3D6D">
        <w:rPr>
          <w:rFonts w:ascii="Times New Roman" w:hAnsi="Times New Roman" w:cs="Times New Roman"/>
          <w:sz w:val="24"/>
          <w:szCs w:val="24"/>
        </w:rPr>
        <w:t>бхватен ефект върху отделните индикатори. 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00A12089" w:rsidRPr="001B3D6D">
        <w:rPr>
          <w:rFonts w:ascii="Times New Roman" w:hAnsi="Times New Roman" w:cs="Times New Roman"/>
          <w:b/>
          <w:bCs/>
          <w:sz w:val="24"/>
          <w:szCs w:val="24"/>
        </w:rPr>
        <w:t>без резерви</w:t>
      </w:r>
      <w:r w:rsidR="00A12089" w:rsidRPr="001B3D6D">
        <w:rPr>
          <w:rFonts w:ascii="Times New Roman" w:hAnsi="Times New Roman" w:cs="Times New Roman"/>
          <w:sz w:val="24"/>
          <w:szCs w:val="24"/>
        </w:rPr>
        <w:t>“.</w:t>
      </w:r>
    </w:p>
    <w:p w14:paraId="376110F2"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2709A439" w14:textId="230FFCC7" w:rsidR="00A12089" w:rsidRPr="00D40894" w:rsidRDefault="00A12089"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4 „От</w:t>
      </w:r>
      <w:r w:rsidR="00123E34" w:rsidRPr="00D40894">
        <w:rPr>
          <w:rFonts w:ascii="Times New Roman" w:hAnsi="Times New Roman" w:cs="Times New Roman"/>
          <w:b/>
          <w:bCs/>
          <w:i/>
          <w:sz w:val="24"/>
          <w:szCs w:val="24"/>
        </w:rPr>
        <w:t>критост</w:t>
      </w:r>
      <w:r w:rsidRPr="00D40894">
        <w:rPr>
          <w:rFonts w:ascii="Times New Roman" w:hAnsi="Times New Roman" w:cs="Times New Roman"/>
          <w:b/>
          <w:bCs/>
          <w:i/>
          <w:sz w:val="24"/>
          <w:szCs w:val="24"/>
        </w:rPr>
        <w:t xml:space="preserve"> и прозрачност“</w:t>
      </w:r>
    </w:p>
    <w:p w14:paraId="37EDD64E" w14:textId="77777777" w:rsidR="00A12089" w:rsidRPr="001B3D6D" w:rsidRDefault="00A1208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 е обстоен и добре систематизиран доказателствен материал за изпълнение на отнасящите се до принципа индикатори.</w:t>
      </w:r>
    </w:p>
    <w:p w14:paraId="3A433FA2" w14:textId="77777777" w:rsidR="009A469F" w:rsidRPr="001B3D6D" w:rsidRDefault="00A1208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Общината има ясна и разбираема нормативна уредба, която е оповестена публично и включва схема за делегиране на правомощия при вземането на решения, определяща кой е отговорен за вземането на всяко решение, начина на вземане, изпълнение и оповестяване на решенията.</w:t>
      </w:r>
    </w:p>
    <w:p w14:paraId="4B88203E" w14:textId="5A4CD39D" w:rsidR="00074D4C" w:rsidRPr="001B3D6D" w:rsidRDefault="009A469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Ясно са определени отговорните лица за вземане на решение в различните области. В </w:t>
      </w:r>
      <w:r w:rsidRPr="001B3D6D">
        <w:rPr>
          <w:rFonts w:ascii="Times New Roman" w:hAnsi="Times New Roman" w:cs="Times New Roman"/>
          <w:i/>
          <w:iCs/>
          <w:sz w:val="24"/>
          <w:szCs w:val="24"/>
        </w:rPr>
        <w:t xml:space="preserve">Устройствения правилник </w:t>
      </w:r>
      <w:r w:rsidR="00074D4C" w:rsidRPr="001B3D6D">
        <w:rPr>
          <w:rFonts w:ascii="Times New Roman" w:hAnsi="Times New Roman" w:cs="Times New Roman"/>
          <w:i/>
          <w:iCs/>
          <w:sz w:val="24"/>
          <w:szCs w:val="24"/>
        </w:rPr>
        <w:t>на администрацията на община Каспичан</w:t>
      </w:r>
      <w:r w:rsidR="00074D4C" w:rsidRPr="001B3D6D">
        <w:rPr>
          <w:rFonts w:ascii="Times New Roman" w:hAnsi="Times New Roman" w:cs="Times New Roman"/>
          <w:sz w:val="24"/>
          <w:szCs w:val="24"/>
        </w:rPr>
        <w:t xml:space="preserve">, утвърден със Заповед на Кмета № РД-25-218/ 29.02.2024г. са регламентирани структурата, функциите и организацията на работа на община Каспичан: представени са функциите на Кмет, Зам. Кмет, Кмет на кметства, Секретар и функциите на отделните дирекции от специализираната и общата администрация. </w:t>
      </w:r>
    </w:p>
    <w:p w14:paraId="1AAB2965" w14:textId="5A7709E0" w:rsidR="00F845B7" w:rsidRPr="001B3D6D" w:rsidRDefault="00074D4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Общински съвет</w:t>
      </w:r>
      <w:r w:rsidRPr="001B3D6D">
        <w:rPr>
          <w:rFonts w:ascii="Times New Roman" w:hAnsi="Times New Roman" w:cs="Times New Roman"/>
          <w:sz w:val="24"/>
          <w:szCs w:val="24"/>
        </w:rPr>
        <w:t xml:space="preserve"> функционира въз основа на </w:t>
      </w:r>
      <w:r w:rsidRPr="001B3D6D">
        <w:rPr>
          <w:rFonts w:ascii="Times New Roman" w:hAnsi="Times New Roman" w:cs="Times New Roman"/>
          <w:i/>
          <w:iCs/>
          <w:sz w:val="24"/>
          <w:szCs w:val="24"/>
        </w:rPr>
        <w:t>Правилник за организацията и дейността на Общински съвет Каспичан, неговите комисии и взаимодействието с общинската администрация</w:t>
      </w:r>
      <w:r w:rsidRPr="001B3D6D">
        <w:rPr>
          <w:rFonts w:ascii="Times New Roman" w:hAnsi="Times New Roman" w:cs="Times New Roman"/>
          <w:sz w:val="24"/>
          <w:szCs w:val="24"/>
        </w:rPr>
        <w:t xml:space="preserve">. Има разработени </w:t>
      </w:r>
      <w:r w:rsidRPr="001B3D6D">
        <w:rPr>
          <w:rFonts w:ascii="Times New Roman" w:hAnsi="Times New Roman" w:cs="Times New Roman"/>
          <w:i/>
          <w:iCs/>
          <w:sz w:val="24"/>
          <w:szCs w:val="24"/>
        </w:rPr>
        <w:t>вътрешни правила и инструкции</w:t>
      </w:r>
      <w:r w:rsidRPr="001B3D6D">
        <w:rPr>
          <w:rFonts w:ascii="Times New Roman" w:hAnsi="Times New Roman" w:cs="Times New Roman"/>
          <w:sz w:val="24"/>
          <w:szCs w:val="24"/>
        </w:rPr>
        <w:t xml:space="preserve"> за различни аспекти от дейността на общинската администрация</w:t>
      </w:r>
      <w:r w:rsidR="0084713E" w:rsidRPr="001B3D6D">
        <w:rPr>
          <w:rFonts w:ascii="Times New Roman" w:hAnsi="Times New Roman" w:cs="Times New Roman"/>
          <w:sz w:val="24"/>
          <w:szCs w:val="24"/>
        </w:rPr>
        <w:t>,</w:t>
      </w:r>
      <w:r w:rsidR="00292C45" w:rsidRPr="001B3D6D">
        <w:rPr>
          <w:rFonts w:ascii="Times New Roman" w:hAnsi="Times New Roman" w:cs="Times New Roman"/>
          <w:sz w:val="24"/>
          <w:szCs w:val="24"/>
        </w:rPr>
        <w:t xml:space="preserve"> като Вътрешни правила за организация на работата със системата за междурегистров обмен на информация Regix; Вътрешни правила за организацията и реда за извършване на проверка, съхраняване и унищожаване на декларациите по Закона за противодействие на корупцията, за обработването на личните данни в тях и за предотвратяване и установяване конфликт на интереси в Община Каспичан; Вътрешни правила за управление на човешките ресурси;  Вътрешни правила за оборот на електронни документи и документи на хартиен носител; Вътрешни правила за защита на личните данни; Вътрешни правила за управление на цикъла на обществени поръчки; Вътрешни </w:t>
      </w:r>
      <w:r w:rsidR="00292C45" w:rsidRPr="001B3D6D">
        <w:rPr>
          <w:rFonts w:ascii="Times New Roman" w:hAnsi="Times New Roman" w:cs="Times New Roman"/>
          <w:sz w:val="24"/>
          <w:szCs w:val="24"/>
        </w:rPr>
        <w:lastRenderedPageBreak/>
        <w:t>правила за организацията на административното обслужване</w:t>
      </w:r>
      <w:r w:rsidRPr="001B3D6D">
        <w:rPr>
          <w:rFonts w:ascii="Times New Roman" w:hAnsi="Times New Roman" w:cs="Times New Roman"/>
          <w:sz w:val="24"/>
          <w:szCs w:val="24"/>
        </w:rPr>
        <w:t>.</w:t>
      </w:r>
      <w:r w:rsidR="00292C45" w:rsidRPr="001B3D6D">
        <w:rPr>
          <w:rFonts w:ascii="Times New Roman" w:hAnsi="Times New Roman" w:cs="Times New Roman"/>
          <w:sz w:val="24"/>
          <w:szCs w:val="24"/>
        </w:rPr>
        <w:t xml:space="preserve"> Вътрешните правила са публично достъпни чрез официалната Интернет страница на община Каспичан.</w:t>
      </w:r>
    </w:p>
    <w:p w14:paraId="505F0D1E" w14:textId="57275315" w:rsidR="00074D4C" w:rsidRPr="001B3D6D" w:rsidRDefault="00292C4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 </w:t>
      </w:r>
      <w:r w:rsidRPr="001B3D6D">
        <w:rPr>
          <w:rFonts w:ascii="Times New Roman" w:hAnsi="Times New Roman" w:cs="Times New Roman"/>
          <w:i/>
          <w:iCs/>
          <w:sz w:val="24"/>
          <w:szCs w:val="24"/>
        </w:rPr>
        <w:t>На страницата на Общински съвет</w:t>
      </w:r>
      <w:r w:rsidRPr="001B3D6D">
        <w:rPr>
          <w:rFonts w:ascii="Times New Roman" w:hAnsi="Times New Roman" w:cs="Times New Roman"/>
          <w:sz w:val="24"/>
          <w:szCs w:val="24"/>
        </w:rPr>
        <w:t xml:space="preserve"> са публикувани приетите от ОС </w:t>
      </w:r>
      <w:r w:rsidR="00F845B7" w:rsidRPr="001B3D6D">
        <w:rPr>
          <w:rFonts w:ascii="Times New Roman" w:hAnsi="Times New Roman" w:cs="Times New Roman"/>
          <w:sz w:val="24"/>
          <w:szCs w:val="24"/>
        </w:rPr>
        <w:t>н</w:t>
      </w:r>
      <w:r w:rsidRPr="001B3D6D">
        <w:rPr>
          <w:rFonts w:ascii="Times New Roman" w:hAnsi="Times New Roman" w:cs="Times New Roman"/>
          <w:sz w:val="24"/>
          <w:szCs w:val="24"/>
        </w:rPr>
        <w:t xml:space="preserve">ормативни актове, както и проектите на нормативните актове с цел предложения </w:t>
      </w:r>
      <w:r w:rsidR="00F845B7" w:rsidRPr="001B3D6D">
        <w:rPr>
          <w:rFonts w:ascii="Times New Roman" w:hAnsi="Times New Roman" w:cs="Times New Roman"/>
          <w:sz w:val="24"/>
          <w:szCs w:val="24"/>
        </w:rPr>
        <w:t>от</w:t>
      </w:r>
      <w:r w:rsidRPr="001B3D6D">
        <w:rPr>
          <w:rFonts w:ascii="Times New Roman" w:hAnsi="Times New Roman" w:cs="Times New Roman"/>
          <w:sz w:val="24"/>
          <w:szCs w:val="24"/>
        </w:rPr>
        <w:t xml:space="preserve"> гражданите. </w:t>
      </w:r>
    </w:p>
    <w:p w14:paraId="098B8813" w14:textId="77777777" w:rsidR="00F845B7" w:rsidRPr="001B3D6D" w:rsidRDefault="009A469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Заседанията на ОбС и на комисиите към ОбС са публични</w:t>
      </w:r>
      <w:r w:rsidRPr="001B3D6D">
        <w:rPr>
          <w:rFonts w:ascii="Times New Roman" w:hAnsi="Times New Roman" w:cs="Times New Roman"/>
          <w:sz w:val="24"/>
          <w:szCs w:val="24"/>
        </w:rPr>
        <w:t xml:space="preserve">. Провеждат се </w:t>
      </w:r>
      <w:r w:rsidRPr="001B3D6D">
        <w:rPr>
          <w:rFonts w:ascii="Times New Roman" w:hAnsi="Times New Roman" w:cs="Times New Roman"/>
          <w:i/>
          <w:iCs/>
          <w:sz w:val="24"/>
          <w:szCs w:val="24"/>
        </w:rPr>
        <w:t>обществени обсъждания</w:t>
      </w:r>
      <w:r w:rsidRPr="001B3D6D">
        <w:rPr>
          <w:rFonts w:ascii="Times New Roman" w:hAnsi="Times New Roman" w:cs="Times New Roman"/>
          <w:sz w:val="24"/>
          <w:szCs w:val="24"/>
        </w:rPr>
        <w:t xml:space="preserve"> на нормативни и планови документи, с което се спазват нормативните изисквания в България. </w:t>
      </w:r>
    </w:p>
    <w:p w14:paraId="3B9E1AF5" w14:textId="5A38079B" w:rsidR="00F845B7" w:rsidRPr="001B3D6D" w:rsidRDefault="00F845B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По отношение на обществените поръчки са разработени </w:t>
      </w:r>
      <w:r w:rsidRPr="001B3D6D">
        <w:rPr>
          <w:rFonts w:ascii="Times New Roman" w:hAnsi="Times New Roman" w:cs="Times New Roman"/>
          <w:i/>
          <w:iCs/>
          <w:sz w:val="24"/>
          <w:szCs w:val="24"/>
        </w:rPr>
        <w:t>Вътрешни правила за провеждане на процедури за възлагане на обществени поръчки</w:t>
      </w:r>
      <w:r w:rsidRPr="001B3D6D">
        <w:rPr>
          <w:rFonts w:ascii="Times New Roman" w:hAnsi="Times New Roman" w:cs="Times New Roman"/>
          <w:sz w:val="24"/>
          <w:szCs w:val="24"/>
        </w:rPr>
        <w:t>. На сайта на община Каспичан е създадена секция „Профил на купувача“.</w:t>
      </w:r>
    </w:p>
    <w:p w14:paraId="3288BB9F" w14:textId="14BC6BF3" w:rsidR="004B420D" w:rsidRPr="001B3D6D" w:rsidRDefault="004B420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съответствие с националните нормативни изисквания е налице </w:t>
      </w:r>
      <w:r w:rsidRPr="001B3D6D">
        <w:rPr>
          <w:rFonts w:ascii="Times New Roman" w:hAnsi="Times New Roman" w:cs="Times New Roman"/>
          <w:i/>
          <w:iCs/>
          <w:sz w:val="24"/>
          <w:szCs w:val="24"/>
        </w:rPr>
        <w:t>процедура за обжалване на решенията на ОбС</w:t>
      </w:r>
      <w:r w:rsidR="00947921" w:rsidRPr="001B3D6D">
        <w:rPr>
          <w:rFonts w:ascii="Times New Roman" w:hAnsi="Times New Roman" w:cs="Times New Roman"/>
          <w:sz w:val="24"/>
          <w:szCs w:val="24"/>
        </w:rPr>
        <w:t xml:space="preserve"> и това е регламентирано в Правилника за организацията и дейността на Общински съвет Каспичан, неговите комисии и взаимодействието с общинската администрация</w:t>
      </w:r>
    </w:p>
    <w:p w14:paraId="2E7B3BC8" w14:textId="77777777" w:rsidR="00D31C80" w:rsidRPr="001B3D6D" w:rsidRDefault="00947921"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Разработени и утвърдени са </w:t>
      </w:r>
      <w:r w:rsidRPr="001B3D6D">
        <w:rPr>
          <w:rFonts w:ascii="Times New Roman" w:hAnsi="Times New Roman" w:cs="Times New Roman"/>
          <w:i/>
          <w:iCs/>
          <w:sz w:val="24"/>
          <w:szCs w:val="24"/>
        </w:rPr>
        <w:t>Вътрешни правила за борба с корупцията и корупционния риск в община Каспича</w:t>
      </w:r>
      <w:r w:rsidRPr="001B3D6D">
        <w:rPr>
          <w:rFonts w:ascii="Times New Roman" w:hAnsi="Times New Roman" w:cs="Times New Roman"/>
          <w:sz w:val="24"/>
          <w:szCs w:val="24"/>
        </w:rPr>
        <w:t>н, в които се регламентира</w:t>
      </w:r>
      <w:r w:rsidR="00373011" w:rsidRPr="001B3D6D">
        <w:rPr>
          <w:rFonts w:ascii="Times New Roman" w:hAnsi="Times New Roman" w:cs="Times New Roman"/>
          <w:sz w:val="24"/>
          <w:szCs w:val="24"/>
        </w:rPr>
        <w:t>т</w:t>
      </w:r>
      <w:r w:rsidRPr="001B3D6D">
        <w:rPr>
          <w:rFonts w:ascii="Times New Roman" w:hAnsi="Times New Roman" w:cs="Times New Roman"/>
          <w:sz w:val="24"/>
          <w:szCs w:val="24"/>
        </w:rPr>
        <w:t xml:space="preserve"> приемането, регистрирането и отчитането на сигнали на корупция на граждани, юридически лица и служители</w:t>
      </w:r>
      <w:r w:rsidR="00373011" w:rsidRPr="001B3D6D">
        <w:rPr>
          <w:rFonts w:ascii="Times New Roman" w:hAnsi="Times New Roman" w:cs="Times New Roman"/>
          <w:sz w:val="24"/>
          <w:szCs w:val="24"/>
        </w:rPr>
        <w:t>; процедурата за разглеждането на сигнали за корупция, воденето на регистър и защитата на лицата, подали сигнали за корупция</w:t>
      </w:r>
      <w:r w:rsidR="00BA2B81" w:rsidRPr="001B3D6D">
        <w:rPr>
          <w:rFonts w:ascii="Times New Roman" w:hAnsi="Times New Roman" w:cs="Times New Roman"/>
          <w:sz w:val="24"/>
          <w:szCs w:val="24"/>
        </w:rPr>
        <w:t>, както и подаването на декларации по ЗПКОНПИ и поддържането на съответния регистър.</w:t>
      </w:r>
    </w:p>
    <w:p w14:paraId="7DF4D8EE" w14:textId="48B12B9E" w:rsidR="00947921" w:rsidRPr="001B3D6D" w:rsidRDefault="00BA2B81"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 Изготвя се Отчет и анализ на постъпилите в общината  сигнали за корупция и </w:t>
      </w:r>
      <w:r w:rsidRPr="001B3D6D">
        <w:rPr>
          <w:rFonts w:ascii="Times New Roman" w:hAnsi="Times New Roman" w:cs="Times New Roman"/>
          <w:i/>
          <w:iCs/>
          <w:sz w:val="24"/>
          <w:szCs w:val="24"/>
        </w:rPr>
        <w:t>жалби на граждани и юридически лица</w:t>
      </w:r>
      <w:r w:rsidRPr="001B3D6D">
        <w:rPr>
          <w:rFonts w:ascii="Times New Roman" w:hAnsi="Times New Roman" w:cs="Times New Roman"/>
          <w:sz w:val="24"/>
          <w:szCs w:val="24"/>
        </w:rPr>
        <w:t xml:space="preserve">. Видно от доказателствата към кандидатурата е, че се </w:t>
      </w:r>
      <w:r w:rsidRPr="001B3D6D">
        <w:rPr>
          <w:rFonts w:ascii="Times New Roman" w:hAnsi="Times New Roman" w:cs="Times New Roman"/>
          <w:i/>
          <w:iCs/>
          <w:sz w:val="24"/>
          <w:szCs w:val="24"/>
        </w:rPr>
        <w:t>предприемат действия в отгов</w:t>
      </w:r>
      <w:r w:rsidR="00D31C80" w:rsidRPr="001B3D6D">
        <w:rPr>
          <w:rFonts w:ascii="Times New Roman" w:hAnsi="Times New Roman" w:cs="Times New Roman"/>
          <w:i/>
          <w:iCs/>
          <w:sz w:val="24"/>
          <w:szCs w:val="24"/>
        </w:rPr>
        <w:t>о</w:t>
      </w:r>
      <w:r w:rsidRPr="001B3D6D">
        <w:rPr>
          <w:rFonts w:ascii="Times New Roman" w:hAnsi="Times New Roman" w:cs="Times New Roman"/>
          <w:i/>
          <w:iCs/>
          <w:sz w:val="24"/>
          <w:szCs w:val="24"/>
        </w:rPr>
        <w:t xml:space="preserve">р на жалбите на </w:t>
      </w:r>
      <w:r w:rsidR="00D31C80" w:rsidRPr="001B3D6D">
        <w:rPr>
          <w:rFonts w:ascii="Times New Roman" w:hAnsi="Times New Roman" w:cs="Times New Roman"/>
          <w:i/>
          <w:iCs/>
          <w:sz w:val="24"/>
          <w:szCs w:val="24"/>
        </w:rPr>
        <w:t>гражданите</w:t>
      </w:r>
      <w:r w:rsidR="00D31C80" w:rsidRPr="001B3D6D">
        <w:rPr>
          <w:rFonts w:ascii="Times New Roman" w:hAnsi="Times New Roman" w:cs="Times New Roman"/>
          <w:sz w:val="24"/>
          <w:szCs w:val="24"/>
        </w:rPr>
        <w:t xml:space="preserve">. </w:t>
      </w:r>
      <w:r w:rsidRPr="001B3D6D">
        <w:rPr>
          <w:rFonts w:ascii="Times New Roman" w:hAnsi="Times New Roman" w:cs="Times New Roman"/>
          <w:sz w:val="24"/>
          <w:szCs w:val="24"/>
        </w:rPr>
        <w:t>Предприетите действия от страна на общинската администрация в отговор на жалбите и сигналите на граждани</w:t>
      </w:r>
      <w:r w:rsidR="00D31C80" w:rsidRPr="001B3D6D">
        <w:rPr>
          <w:rFonts w:ascii="Times New Roman" w:hAnsi="Times New Roman" w:cs="Times New Roman"/>
          <w:sz w:val="24"/>
          <w:szCs w:val="24"/>
        </w:rPr>
        <w:t xml:space="preserve"> се систематизират и с Доклад от Кмета на общината се внасят в Общински съвет. Към кандидатурата на община Каспичан е приложен линк с Предложение с ВОС № 14/15.01.2024 г. от Кмета на Община Каспичан, относно информация относно получени жалби, сигнали и предложения от граждани и институции в общинска администрация Каспичан за периода 01.07.2023 – 31.12.2023г.</w:t>
      </w:r>
    </w:p>
    <w:p w14:paraId="4FE31C92" w14:textId="5165C7C1" w:rsidR="00D31C80" w:rsidRPr="001B3D6D" w:rsidRDefault="00D31C80"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Видно от политическата структура на Общински съвет Каспичан и персоналния състав на Комисиите в Общински съвет е, че </w:t>
      </w:r>
      <w:r w:rsidRPr="001B3D6D">
        <w:rPr>
          <w:rFonts w:ascii="Times New Roman" w:hAnsi="Times New Roman" w:cs="Times New Roman"/>
          <w:i/>
          <w:iCs/>
          <w:sz w:val="24"/>
          <w:szCs w:val="24"/>
        </w:rPr>
        <w:t>представители на опозицията участват в дейността на различните комисии</w:t>
      </w:r>
      <w:r w:rsidRPr="001B3D6D">
        <w:rPr>
          <w:rFonts w:ascii="Times New Roman" w:hAnsi="Times New Roman" w:cs="Times New Roman"/>
          <w:sz w:val="24"/>
          <w:szCs w:val="24"/>
        </w:rPr>
        <w:t xml:space="preserve">. Протоколите от проведени заседания на ОбС </w:t>
      </w:r>
      <w:r w:rsidRPr="001B3D6D">
        <w:rPr>
          <w:rFonts w:ascii="Times New Roman" w:hAnsi="Times New Roman" w:cs="Times New Roman"/>
          <w:sz w:val="24"/>
          <w:szCs w:val="24"/>
        </w:rPr>
        <w:lastRenderedPageBreak/>
        <w:t>показват, че представителите на опозицията внасят предложения и отправят запитвания.</w:t>
      </w:r>
    </w:p>
    <w:p w14:paraId="79F39041" w14:textId="77777777" w:rsidR="00E34242" w:rsidRPr="001B3D6D" w:rsidRDefault="00713F3C" w:rsidP="001B3D6D">
      <w:pPr>
        <w:spacing w:after="0" w:line="360" w:lineRule="auto"/>
        <w:ind w:firstLine="567"/>
        <w:jc w:val="both"/>
        <w:rPr>
          <w:rFonts w:ascii="Times New Roman" w:hAnsi="Times New Roman" w:cs="Times New Roman"/>
          <w:color w:val="0000FF"/>
          <w:sz w:val="24"/>
          <w:szCs w:val="24"/>
        </w:rPr>
      </w:pPr>
      <w:r w:rsidRPr="001B3D6D">
        <w:rPr>
          <w:rFonts w:ascii="Times New Roman" w:hAnsi="Times New Roman" w:cs="Times New Roman"/>
          <w:sz w:val="24"/>
          <w:szCs w:val="24"/>
        </w:rPr>
        <w:t xml:space="preserve">Представените документи и хиперлинкове свидетелстват, че общината </w:t>
      </w:r>
      <w:r w:rsidRPr="001B3D6D">
        <w:rPr>
          <w:rFonts w:ascii="Times New Roman" w:hAnsi="Times New Roman" w:cs="Times New Roman"/>
          <w:i/>
          <w:iCs/>
          <w:sz w:val="24"/>
          <w:szCs w:val="24"/>
        </w:rPr>
        <w:t>гарантира редовните и лесни контакти на гра</w:t>
      </w:r>
      <w:r w:rsidR="009A469F" w:rsidRPr="001B3D6D">
        <w:rPr>
          <w:rFonts w:ascii="Times New Roman" w:hAnsi="Times New Roman" w:cs="Times New Roman"/>
          <w:i/>
          <w:iCs/>
          <w:sz w:val="24"/>
          <w:szCs w:val="24"/>
        </w:rPr>
        <w:t>жданите с Кмета и кметския екип</w:t>
      </w:r>
      <w:r w:rsidRPr="001B3D6D">
        <w:rPr>
          <w:rFonts w:ascii="Times New Roman" w:hAnsi="Times New Roman" w:cs="Times New Roman"/>
          <w:i/>
          <w:iCs/>
          <w:sz w:val="24"/>
          <w:szCs w:val="24"/>
        </w:rPr>
        <w:t xml:space="preserve">: </w:t>
      </w:r>
      <w:r w:rsidR="00E34242" w:rsidRPr="001B3D6D">
        <w:rPr>
          <w:rFonts w:ascii="Times New Roman" w:hAnsi="Times New Roman" w:cs="Times New Roman"/>
          <w:i/>
          <w:iCs/>
          <w:sz w:val="24"/>
          <w:szCs w:val="24"/>
        </w:rPr>
        <w:t>на с</w:t>
      </w:r>
      <w:r w:rsidR="00E34242" w:rsidRPr="001B3D6D">
        <w:rPr>
          <w:rFonts w:ascii="Times New Roman" w:hAnsi="Times New Roman" w:cs="Times New Roman"/>
          <w:sz w:val="24"/>
          <w:szCs w:val="24"/>
        </w:rPr>
        <w:t>айта са публикувани контактите (телефон, имейл, кабинет) на Кмет, Зам. Кмет и ръководители на Дирекции  и отдели от общинска администрация Каспичан. Публично оповестени са приемните дни на Кмета и начина за записване за приемен ден. Гражданите могат да осъществят контакт с общината чрез специално създадената и достъпна чрез официалния сайт на общината Контактна форма.</w:t>
      </w:r>
      <w:r w:rsidR="00E34242" w:rsidRPr="001B3D6D">
        <w:rPr>
          <w:rFonts w:ascii="Times New Roman" w:hAnsi="Times New Roman" w:cs="Times New Roman"/>
          <w:color w:val="0000FF"/>
          <w:sz w:val="24"/>
          <w:szCs w:val="24"/>
        </w:rPr>
        <w:t xml:space="preserve"> </w:t>
      </w:r>
    </w:p>
    <w:p w14:paraId="3ED78F2B" w14:textId="77777777" w:rsidR="00E22956" w:rsidRPr="001B3D6D" w:rsidRDefault="00E3424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Поддържа се печатно и електронно месечно издание на община Каспичан – </w:t>
      </w:r>
      <w:r w:rsidRPr="001B3D6D">
        <w:rPr>
          <w:rFonts w:ascii="Times New Roman" w:hAnsi="Times New Roman" w:cs="Times New Roman"/>
          <w:i/>
          <w:iCs/>
          <w:sz w:val="24"/>
          <w:szCs w:val="24"/>
        </w:rPr>
        <w:t>вестник „Устрем“.</w:t>
      </w:r>
      <w:r w:rsidRPr="001B3D6D">
        <w:rPr>
          <w:rFonts w:ascii="Times New Roman" w:hAnsi="Times New Roman" w:cs="Times New Roman"/>
          <w:sz w:val="24"/>
          <w:szCs w:val="24"/>
        </w:rPr>
        <w:t xml:space="preserve"> От общината регулярно информират гражданите чрез сайта, рубрики „Новини“ и „Събития“. Заповедите на Кмета се публикуват на официалната Интернет страница на общината. Поддържа се Електронно информационно табло за обслужване на граждани. </w:t>
      </w:r>
    </w:p>
    <w:p w14:paraId="77CDAC4D" w14:textId="7B61AEE5" w:rsidR="00E22956" w:rsidRPr="001B3D6D" w:rsidRDefault="00E22956" w:rsidP="001B3D6D">
      <w:pPr>
        <w:spacing w:after="0" w:line="360" w:lineRule="auto"/>
        <w:ind w:firstLine="567"/>
        <w:jc w:val="both"/>
        <w:rPr>
          <w:rFonts w:ascii="Times New Roman" w:hAnsi="Times New Roman" w:cs="Times New Roman"/>
          <w:sz w:val="24"/>
          <w:szCs w:val="24"/>
        </w:rPr>
      </w:pPr>
      <w:r w:rsidRPr="001B3D6D">
        <w:rPr>
          <w:rFonts w:ascii="Times New Roman" w:eastAsia="Times New Roman" w:hAnsi="Times New Roman" w:cs="Times New Roman"/>
          <w:color w:val="00000A"/>
          <w:sz w:val="24"/>
          <w:szCs w:val="24"/>
          <w:lang w:eastAsia="bg-BG"/>
        </w:rPr>
        <w:t>На Интернет страницата на общината, раздел „Общински съвет“ се публикува информация за дейността на ОбС:  предстоящи сесии; дневен ред, протоколи и Решения на ОбС; Видео-архив или стенограми от заседанията на ОбС; Годишни отчети на ОбС за дейността му и на неговите комисии. В медиите се публикуват съответни прессъобщения.</w:t>
      </w:r>
    </w:p>
    <w:p w14:paraId="1BAA9B36" w14:textId="77777777" w:rsidR="008D2011" w:rsidRDefault="00191CD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От представената документация е видно, че община Каспичан има </w:t>
      </w:r>
      <w:r w:rsidRPr="001B3D6D">
        <w:rPr>
          <w:rFonts w:ascii="Times New Roman" w:hAnsi="Times New Roman" w:cs="Times New Roman"/>
          <w:i/>
          <w:iCs/>
          <w:sz w:val="24"/>
          <w:szCs w:val="24"/>
        </w:rPr>
        <w:t>ежегодна работна програм</w:t>
      </w:r>
      <w:r w:rsidRPr="001B3D6D">
        <w:rPr>
          <w:rFonts w:ascii="Times New Roman" w:hAnsi="Times New Roman" w:cs="Times New Roman"/>
          <w:sz w:val="24"/>
          <w:szCs w:val="24"/>
        </w:rPr>
        <w:t xml:space="preserve">а, която е публично достъпна и при докладване на резултатите се взема предвид приноса на гражданите и изборните представители. </w:t>
      </w:r>
    </w:p>
    <w:p w14:paraId="16D6D65B" w14:textId="66B07CA4" w:rsidR="00E22956" w:rsidRPr="001B3D6D" w:rsidRDefault="00191CD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На база на ПИРО </w:t>
      </w:r>
      <w:r w:rsidR="003949C3" w:rsidRPr="001B3D6D">
        <w:rPr>
          <w:rFonts w:ascii="Times New Roman" w:hAnsi="Times New Roman" w:cs="Times New Roman"/>
          <w:sz w:val="24"/>
          <w:szCs w:val="24"/>
        </w:rPr>
        <w:t xml:space="preserve">2021- 2027 </w:t>
      </w:r>
      <w:r w:rsidRPr="001B3D6D">
        <w:rPr>
          <w:rFonts w:ascii="Times New Roman" w:hAnsi="Times New Roman" w:cs="Times New Roman"/>
          <w:sz w:val="24"/>
          <w:szCs w:val="24"/>
        </w:rPr>
        <w:t xml:space="preserve">и Мандатната програма за управление се разработват годишни цели, изпълнението на които се отчита на годишна база. </w:t>
      </w:r>
      <w:r w:rsidR="003949C3" w:rsidRPr="001B3D6D">
        <w:rPr>
          <w:rFonts w:ascii="Times New Roman" w:hAnsi="Times New Roman" w:cs="Times New Roman"/>
          <w:sz w:val="24"/>
          <w:szCs w:val="24"/>
        </w:rPr>
        <w:t>Изготвят се годишни доклади за наблюдение изпълнението на ПИРО</w:t>
      </w:r>
      <w:r w:rsidR="0084713E" w:rsidRPr="001B3D6D">
        <w:rPr>
          <w:rFonts w:ascii="Times New Roman" w:hAnsi="Times New Roman" w:cs="Times New Roman"/>
          <w:sz w:val="24"/>
          <w:szCs w:val="24"/>
        </w:rPr>
        <w:t xml:space="preserve"> 2021- 2027</w:t>
      </w:r>
      <w:r w:rsidR="003949C3" w:rsidRPr="001B3D6D">
        <w:rPr>
          <w:rFonts w:ascii="Times New Roman" w:hAnsi="Times New Roman" w:cs="Times New Roman"/>
          <w:sz w:val="24"/>
          <w:szCs w:val="24"/>
        </w:rPr>
        <w:t xml:space="preserve">. Ежегодно се отчита чрез доклади изпълнението на Плана за работа на общината. </w:t>
      </w:r>
    </w:p>
    <w:p w14:paraId="38D18380" w14:textId="746AE1D0" w:rsidR="003949C3" w:rsidRPr="001B3D6D" w:rsidRDefault="003949C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Разработва се и се приема годишна Програма за дейността на Общински съвет Каспичан за текущата година, която се публикува на официалната страница на общината.  Изпълнението на програмата се отчита на годишна база.</w:t>
      </w:r>
    </w:p>
    <w:p w14:paraId="5E336D93" w14:textId="693AD004" w:rsidR="008D2011" w:rsidRPr="001B3D6D" w:rsidRDefault="009A469F" w:rsidP="008D2011">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Изборните представители са открити към медиите, представят дейността си и предоставят информация в интервюта пред медиите. </w:t>
      </w:r>
      <w:r w:rsidR="003949C3" w:rsidRPr="001B3D6D">
        <w:rPr>
          <w:rFonts w:ascii="Times New Roman" w:hAnsi="Times New Roman" w:cs="Times New Roman"/>
          <w:sz w:val="24"/>
          <w:szCs w:val="24"/>
        </w:rPr>
        <w:t xml:space="preserve">За това свидетелстват представените към кандидатурата на община Каспичан документални доказателства (линкове) за публикувани интервюта на изборните представители, видеоматериали </w:t>
      </w:r>
      <w:r w:rsidR="003949C3" w:rsidRPr="001B3D6D">
        <w:rPr>
          <w:rFonts w:ascii="Times New Roman" w:hAnsi="Times New Roman" w:cs="Times New Roman"/>
          <w:sz w:val="24"/>
          <w:szCs w:val="24"/>
        </w:rPr>
        <w:lastRenderedPageBreak/>
        <w:t>свързани с предоставяне на информация на електронната страница на общината, снимки, както и линковете към официалния сайт на общината, общинското радио и местните медии</w:t>
      </w:r>
      <w:r w:rsidR="008D2011">
        <w:rPr>
          <w:rFonts w:ascii="Times New Roman" w:hAnsi="Times New Roman" w:cs="Times New Roman"/>
          <w:sz w:val="24"/>
          <w:szCs w:val="24"/>
        </w:rPr>
        <w:t>.</w:t>
      </w:r>
    </w:p>
    <w:p w14:paraId="088AABA6" w14:textId="77777777" w:rsidR="008A56CE" w:rsidRPr="001B3D6D" w:rsidRDefault="008A56C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w:t>
      </w:r>
      <w:r w:rsidR="000C3D09" w:rsidRPr="001B3D6D">
        <w:rPr>
          <w:rFonts w:ascii="Times New Roman" w:hAnsi="Times New Roman" w:cs="Times New Roman"/>
          <w:sz w:val="24"/>
          <w:szCs w:val="24"/>
        </w:rPr>
        <w:t>анализът и оценката на приложен</w:t>
      </w:r>
      <w:r w:rsidRPr="001B3D6D">
        <w:rPr>
          <w:rFonts w:ascii="Times New Roman" w:hAnsi="Times New Roman" w:cs="Times New Roman"/>
          <w:sz w:val="24"/>
          <w:szCs w:val="24"/>
        </w:rPr>
        <w:t xml:space="preserve">ият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4AE7A658" w14:textId="0CC5AB2E" w:rsidR="008A56CE" w:rsidRPr="001B3D6D" w:rsidRDefault="008A56C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4 „Откритост и прозрачност“. Реа</w:t>
      </w:r>
      <w:r w:rsidR="009A469F" w:rsidRPr="001B3D6D">
        <w:rPr>
          <w:rFonts w:ascii="Times New Roman" w:hAnsi="Times New Roman" w:cs="Times New Roman"/>
          <w:sz w:val="24"/>
          <w:szCs w:val="24"/>
        </w:rPr>
        <w:t xml:space="preserve">лизираните от община </w:t>
      </w:r>
      <w:r w:rsidR="00DD20FD"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дейности имат съществен и все</w:t>
      </w:r>
      <w:r w:rsidR="00CC3C2B" w:rsidRPr="001B3D6D">
        <w:rPr>
          <w:rFonts w:ascii="Times New Roman" w:hAnsi="Times New Roman" w:cs="Times New Roman"/>
          <w:sz w:val="24"/>
          <w:szCs w:val="24"/>
        </w:rPr>
        <w:t>о</w:t>
      </w:r>
      <w:r w:rsidRPr="001B3D6D">
        <w:rPr>
          <w:rFonts w:ascii="Times New Roman" w:hAnsi="Times New Roman" w:cs="Times New Roman"/>
          <w:sz w:val="24"/>
          <w:szCs w:val="24"/>
        </w:rPr>
        <w:t>бхватен ефект върху отделните индикатори. 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b/>
          <w:bCs/>
          <w:sz w:val="24"/>
          <w:szCs w:val="24"/>
        </w:rPr>
        <w:t>без резерви</w:t>
      </w:r>
      <w:r w:rsidRPr="001B3D6D">
        <w:rPr>
          <w:rFonts w:ascii="Times New Roman" w:hAnsi="Times New Roman" w:cs="Times New Roman"/>
          <w:sz w:val="24"/>
          <w:szCs w:val="24"/>
        </w:rPr>
        <w:t>“.</w:t>
      </w:r>
    </w:p>
    <w:p w14:paraId="591E64C0"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33E549CC" w14:textId="21D3E5AA" w:rsidR="008B6228" w:rsidRPr="00D40894" w:rsidRDefault="008B6228"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5 „Върховенство на закона“</w:t>
      </w:r>
    </w:p>
    <w:p w14:paraId="7E4CEA0D" w14:textId="77777777" w:rsidR="00C16E6F" w:rsidRPr="001B3D6D" w:rsidRDefault="008B622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 е обстоен и добре систематизиран доказателствен материал за изпълнение на отнасящите се до принципа индикатори. </w:t>
      </w:r>
    </w:p>
    <w:p w14:paraId="67BBF7D8" w14:textId="06DD9297" w:rsidR="009A469F" w:rsidRPr="001B3D6D" w:rsidRDefault="00C16E6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своята дейност общината се съобразява с приложимите </w:t>
      </w:r>
      <w:r w:rsidR="009A469F" w:rsidRPr="001B3D6D">
        <w:rPr>
          <w:rFonts w:ascii="Times New Roman" w:hAnsi="Times New Roman" w:cs="Times New Roman"/>
          <w:sz w:val="24"/>
          <w:szCs w:val="24"/>
        </w:rPr>
        <w:t xml:space="preserve">закони и регулации. Разработени са и се прилагат правилници и процедури в съответствие с приложимите нормативни актове като </w:t>
      </w:r>
      <w:r w:rsidR="00261084" w:rsidRPr="001B3D6D">
        <w:rPr>
          <w:rFonts w:ascii="Times New Roman" w:hAnsi="Times New Roman" w:cs="Times New Roman"/>
          <w:sz w:val="24"/>
          <w:szCs w:val="24"/>
        </w:rPr>
        <w:t xml:space="preserve">Правилник за организацията и дейността на Общински съвет Каспичан, неговите комисии и взаимодействието с общинската администрация </w:t>
      </w:r>
      <w:r w:rsidR="009A469F" w:rsidRPr="001B3D6D">
        <w:rPr>
          <w:rFonts w:ascii="Times New Roman" w:hAnsi="Times New Roman" w:cs="Times New Roman"/>
          <w:sz w:val="24"/>
          <w:szCs w:val="24"/>
        </w:rPr>
        <w:t xml:space="preserve">в съответствие с ЗМСМА; Устройствен правилник, СФУК, Правилници в различните функции и сфери на дейност, Наредби, приети от ОбС </w:t>
      </w:r>
      <w:r w:rsidR="00261084" w:rsidRPr="001B3D6D">
        <w:rPr>
          <w:rFonts w:ascii="Times New Roman" w:hAnsi="Times New Roman" w:cs="Times New Roman"/>
          <w:sz w:val="24"/>
          <w:szCs w:val="24"/>
        </w:rPr>
        <w:t>Каспичан</w:t>
      </w:r>
      <w:r w:rsidR="009A469F" w:rsidRPr="001B3D6D">
        <w:rPr>
          <w:rFonts w:ascii="Times New Roman" w:hAnsi="Times New Roman" w:cs="Times New Roman"/>
          <w:sz w:val="24"/>
          <w:szCs w:val="24"/>
        </w:rPr>
        <w:t>, вътрешни правила, инструкции, Етичен кодекс</w:t>
      </w:r>
      <w:r w:rsidR="00E310D6" w:rsidRPr="001B3D6D">
        <w:rPr>
          <w:rFonts w:ascii="Times New Roman" w:hAnsi="Times New Roman" w:cs="Times New Roman"/>
          <w:sz w:val="24"/>
          <w:szCs w:val="24"/>
        </w:rPr>
        <w:t xml:space="preserve">; Вътрешни правила за административно обслужване, разработени и утвърдени в съответствие с АПК, Закон за административното обслужване, Наредба за административно обслужване. </w:t>
      </w:r>
      <w:r w:rsidR="009A469F" w:rsidRPr="001B3D6D">
        <w:rPr>
          <w:rFonts w:ascii="Times New Roman" w:hAnsi="Times New Roman" w:cs="Times New Roman"/>
          <w:sz w:val="24"/>
          <w:szCs w:val="24"/>
        </w:rPr>
        <w:t>Съгласно ЗОП е обособена секция „Профил на купувача“, където се публикуват обявления и документация за процедури за възлагане на обществени поръчки. Провеждат се изискуемите по закон обществени обсъждания на нормативни и планови документи и бюджет. Публикуват се отчети за тяхното изпълнение. Видно е, че се спазват изискванията, свързани с административното обслужване.</w:t>
      </w:r>
      <w:r w:rsidR="00992564" w:rsidRPr="001B3D6D">
        <w:rPr>
          <w:rFonts w:ascii="Times New Roman" w:hAnsi="Times New Roman" w:cs="Times New Roman"/>
          <w:sz w:val="24"/>
          <w:szCs w:val="24"/>
        </w:rPr>
        <w:t xml:space="preserve"> Публично чрез сайта на общината се оповестява информация (одитни доклади на Сметна палата), които констатират допуснати слабости и неточности. </w:t>
      </w:r>
    </w:p>
    <w:p w14:paraId="312014E0" w14:textId="29315438" w:rsidR="00B0570B" w:rsidRPr="001B3D6D" w:rsidRDefault="00B057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Правилата и разпоредбите се приемат в съответствие с процедурите, предвидени в закона, и се прилагат безпристрастно.</w:t>
      </w:r>
      <w:r w:rsidR="00266FC7" w:rsidRPr="001B3D6D">
        <w:rPr>
          <w:rFonts w:ascii="Times New Roman" w:hAnsi="Times New Roman" w:cs="Times New Roman"/>
          <w:sz w:val="24"/>
          <w:szCs w:val="24"/>
        </w:rPr>
        <w:t xml:space="preserve"> Към кандидатурата на община  Каспичан са представени линкове, които реферират към вътрешни правила, правилници и наредби, разработени и приложими според изисквания на националното законодателство, които се прилагат в дейността на общината и на Общински съвет.</w:t>
      </w:r>
    </w:p>
    <w:p w14:paraId="6478AE06" w14:textId="04B9198A" w:rsidR="00B9117D" w:rsidRPr="001B3D6D" w:rsidRDefault="00B9117D" w:rsidP="001B3D6D">
      <w:pPr>
        <w:spacing w:after="0" w:line="360" w:lineRule="auto"/>
        <w:ind w:firstLine="567"/>
        <w:jc w:val="both"/>
        <w:rPr>
          <w:rFonts w:ascii="Times New Roman" w:hAnsi="Times New Roman" w:cs="Times New Roman"/>
          <w:sz w:val="24"/>
          <w:szCs w:val="24"/>
        </w:rPr>
      </w:pPr>
      <w:r w:rsidRPr="001B3D6D">
        <w:rPr>
          <w:rFonts w:ascii="Times New Roman" w:eastAsia="Calibri" w:hAnsi="Times New Roman" w:cs="Times New Roman"/>
          <w:sz w:val="24"/>
          <w:szCs w:val="24"/>
        </w:rPr>
        <w:t>Системата за управление функционира въз основа на разработени и утвърдени процедури /СФУК, вътрешни правила/ и механизми за наблюдение и контрол,</w:t>
      </w:r>
      <w:r w:rsidRPr="001B3D6D">
        <w:rPr>
          <w:rFonts w:ascii="Times New Roman" w:hAnsi="Times New Roman" w:cs="Times New Roman"/>
          <w:sz w:val="24"/>
          <w:szCs w:val="24"/>
          <w:lang w:val="ru-RU"/>
        </w:rPr>
        <w:t xml:space="preserve"> </w:t>
      </w:r>
      <w:r w:rsidRPr="001B3D6D">
        <w:rPr>
          <w:rFonts w:ascii="Times New Roman" w:eastAsia="Calibri" w:hAnsi="Times New Roman" w:cs="Times New Roman"/>
          <w:sz w:val="24"/>
          <w:szCs w:val="24"/>
        </w:rPr>
        <w:t>Вътрешни правила за борба с корупцията и корупционния риск, които допринасят за безпристрастното и обективно приложение на правилата и разпоредбите.</w:t>
      </w:r>
    </w:p>
    <w:p w14:paraId="36CDB56F" w14:textId="77777777" w:rsidR="00B0570B" w:rsidRPr="001B3D6D" w:rsidRDefault="00B057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Прегледът, а</w:t>
      </w:r>
      <w:r w:rsidR="000C3D09" w:rsidRPr="001B3D6D">
        <w:rPr>
          <w:rFonts w:ascii="Times New Roman" w:hAnsi="Times New Roman" w:cs="Times New Roman"/>
          <w:sz w:val="24"/>
          <w:szCs w:val="24"/>
        </w:rPr>
        <w:t>нализът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0CB637EC" w14:textId="41CC7810" w:rsidR="00B0570B" w:rsidRPr="001B3D6D" w:rsidRDefault="00B057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5 „Върховенство на закона“. Реализираните от община</w:t>
      </w:r>
      <w:r w:rsidR="00992564" w:rsidRPr="001B3D6D">
        <w:rPr>
          <w:rFonts w:ascii="Times New Roman" w:hAnsi="Times New Roman" w:cs="Times New Roman"/>
          <w:sz w:val="24"/>
          <w:szCs w:val="24"/>
        </w:rPr>
        <w:t xml:space="preserve"> </w:t>
      </w:r>
      <w:r w:rsidR="00842B16" w:rsidRPr="001B3D6D">
        <w:rPr>
          <w:rFonts w:ascii="Times New Roman" w:hAnsi="Times New Roman" w:cs="Times New Roman"/>
          <w:sz w:val="24"/>
          <w:szCs w:val="24"/>
        </w:rPr>
        <w:t>К</w:t>
      </w:r>
      <w:r w:rsidR="00DD20FD" w:rsidRPr="001B3D6D">
        <w:rPr>
          <w:rFonts w:ascii="Times New Roman" w:hAnsi="Times New Roman" w:cs="Times New Roman"/>
          <w:sz w:val="24"/>
          <w:szCs w:val="24"/>
        </w:rPr>
        <w:t xml:space="preserve">аспичан </w:t>
      </w:r>
      <w:r w:rsidRPr="001B3D6D">
        <w:rPr>
          <w:rFonts w:ascii="Times New Roman" w:hAnsi="Times New Roman" w:cs="Times New Roman"/>
          <w:sz w:val="24"/>
          <w:szCs w:val="24"/>
        </w:rPr>
        <w:t>дейности имат съществен и все</w:t>
      </w:r>
      <w:r w:rsidR="006E4441" w:rsidRPr="001B3D6D">
        <w:rPr>
          <w:rFonts w:ascii="Times New Roman" w:hAnsi="Times New Roman" w:cs="Times New Roman"/>
          <w:sz w:val="24"/>
          <w:szCs w:val="24"/>
        </w:rPr>
        <w:t>о</w:t>
      </w:r>
      <w:r w:rsidRPr="001B3D6D">
        <w:rPr>
          <w:rFonts w:ascii="Times New Roman" w:hAnsi="Times New Roman" w:cs="Times New Roman"/>
          <w:sz w:val="24"/>
          <w:szCs w:val="24"/>
        </w:rPr>
        <w:t>бхватен ефект върху отделните индикатори. 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b/>
          <w:bCs/>
          <w:sz w:val="24"/>
          <w:szCs w:val="24"/>
        </w:rPr>
        <w:t>без резерви</w:t>
      </w:r>
      <w:r w:rsidRPr="001B3D6D">
        <w:rPr>
          <w:rFonts w:ascii="Times New Roman" w:hAnsi="Times New Roman" w:cs="Times New Roman"/>
          <w:sz w:val="24"/>
          <w:szCs w:val="24"/>
        </w:rPr>
        <w:t>“.</w:t>
      </w:r>
    </w:p>
    <w:p w14:paraId="3CC70F12" w14:textId="77777777" w:rsidR="008D2011" w:rsidRPr="003D6608" w:rsidRDefault="008D2011" w:rsidP="001B3D6D">
      <w:pPr>
        <w:spacing w:after="0" w:line="360" w:lineRule="auto"/>
        <w:ind w:firstLine="567"/>
        <w:jc w:val="both"/>
        <w:rPr>
          <w:rFonts w:ascii="Times New Roman" w:hAnsi="Times New Roman" w:cs="Times New Roman"/>
          <w:iCs/>
          <w:sz w:val="24"/>
          <w:szCs w:val="24"/>
        </w:rPr>
      </w:pPr>
    </w:p>
    <w:p w14:paraId="458C0EFC" w14:textId="4827DFF1" w:rsidR="00B0570B" w:rsidRPr="00D40894" w:rsidRDefault="00B0570B"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6 „Етично поведение“</w:t>
      </w:r>
    </w:p>
    <w:p w14:paraId="2927A081" w14:textId="77777777" w:rsidR="00B0570B" w:rsidRPr="001B3D6D" w:rsidRDefault="00B057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w:t>
      </w:r>
      <w:r w:rsidR="00A628EB" w:rsidRPr="001B3D6D">
        <w:rPr>
          <w:rFonts w:ascii="Times New Roman" w:hAnsi="Times New Roman" w:cs="Times New Roman"/>
          <w:sz w:val="24"/>
          <w:szCs w:val="24"/>
        </w:rPr>
        <w:t>дставен е</w:t>
      </w:r>
      <w:r w:rsidRPr="001B3D6D">
        <w:rPr>
          <w:rFonts w:ascii="Times New Roman" w:hAnsi="Times New Roman" w:cs="Times New Roman"/>
          <w:sz w:val="24"/>
          <w:szCs w:val="24"/>
        </w:rPr>
        <w:t xml:space="preserve"> добре систематизиран доказателствен материал за изпълнение на отнасящите се до принципа индикатори. </w:t>
      </w:r>
    </w:p>
    <w:p w14:paraId="70454F39" w14:textId="77777777" w:rsidR="00A628EB" w:rsidRPr="001B3D6D" w:rsidRDefault="0007731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Разработените и изпълняваните стратегически планови и програмни документи показват водещата роля на публичния интерес при формирането и реализацията на местните политики. Разпределението на бюджетните средства е в съответствие с политиките за развитие на общината и потребностите. Организират се обществени обсъждания на </w:t>
      </w:r>
      <w:r w:rsidR="00A628EB" w:rsidRPr="001B3D6D">
        <w:rPr>
          <w:rFonts w:ascii="Times New Roman" w:hAnsi="Times New Roman" w:cs="Times New Roman"/>
          <w:sz w:val="24"/>
          <w:szCs w:val="24"/>
        </w:rPr>
        <w:t xml:space="preserve">плановите документи и </w:t>
      </w:r>
      <w:r w:rsidRPr="001B3D6D">
        <w:rPr>
          <w:rFonts w:ascii="Times New Roman" w:hAnsi="Times New Roman" w:cs="Times New Roman"/>
          <w:sz w:val="24"/>
          <w:szCs w:val="24"/>
        </w:rPr>
        <w:t>бюджета,</w:t>
      </w:r>
      <w:r w:rsidR="00A628EB" w:rsidRPr="001B3D6D">
        <w:rPr>
          <w:rFonts w:ascii="Times New Roman" w:hAnsi="Times New Roman" w:cs="Times New Roman"/>
          <w:sz w:val="24"/>
          <w:szCs w:val="24"/>
        </w:rPr>
        <w:t xml:space="preserve"> покани за които се обявяват публично.</w:t>
      </w:r>
      <w:r w:rsidRPr="001B3D6D">
        <w:rPr>
          <w:rFonts w:ascii="Times New Roman" w:hAnsi="Times New Roman" w:cs="Times New Roman"/>
          <w:sz w:val="24"/>
          <w:szCs w:val="24"/>
        </w:rPr>
        <w:t xml:space="preserve"> </w:t>
      </w:r>
    </w:p>
    <w:p w14:paraId="2DFD4029" w14:textId="7EE3E9C6" w:rsidR="00A628EB" w:rsidRPr="001B3D6D" w:rsidRDefault="0007731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зависимост от специфичните местните потребности и с оглед устойчивото развитие на общината са разрабо</w:t>
      </w:r>
      <w:r w:rsidR="00A628EB" w:rsidRPr="001B3D6D">
        <w:rPr>
          <w:rFonts w:ascii="Times New Roman" w:hAnsi="Times New Roman" w:cs="Times New Roman"/>
          <w:sz w:val="24"/>
          <w:szCs w:val="24"/>
        </w:rPr>
        <w:t xml:space="preserve">тени стратегическите документи- </w:t>
      </w:r>
      <w:r w:rsidR="00B864B8" w:rsidRPr="001B3D6D">
        <w:rPr>
          <w:rFonts w:ascii="Times New Roman" w:hAnsi="Times New Roman" w:cs="Times New Roman"/>
          <w:sz w:val="24"/>
          <w:szCs w:val="24"/>
        </w:rPr>
        <w:t>План за интегрирано развитие на община Каспичан за периода 2021- 2027 /ПИРО/, План за управление на община Каспичан за съответния мандат</w:t>
      </w:r>
      <w:r w:rsidR="00A628EB" w:rsidRPr="001B3D6D">
        <w:rPr>
          <w:rFonts w:ascii="Times New Roman" w:hAnsi="Times New Roman" w:cs="Times New Roman"/>
          <w:sz w:val="24"/>
          <w:szCs w:val="24"/>
        </w:rPr>
        <w:t>, стратегически и програмни документи по направления на дейнос</w:t>
      </w:r>
      <w:r w:rsidR="00B864B8" w:rsidRPr="001B3D6D">
        <w:rPr>
          <w:rFonts w:ascii="Times New Roman" w:hAnsi="Times New Roman" w:cs="Times New Roman"/>
          <w:sz w:val="24"/>
          <w:szCs w:val="24"/>
        </w:rPr>
        <w:t xml:space="preserve">т, годишни цели, </w:t>
      </w:r>
      <w:r w:rsidR="00A628EB" w:rsidRPr="001B3D6D">
        <w:rPr>
          <w:rFonts w:ascii="Times New Roman" w:hAnsi="Times New Roman" w:cs="Times New Roman"/>
          <w:sz w:val="24"/>
          <w:szCs w:val="24"/>
        </w:rPr>
        <w:t>общински бюджет и се изготвят и публикуват отчети и оценки за изпълнението на плановите документи.</w:t>
      </w:r>
      <w:r w:rsidR="00B864B8" w:rsidRPr="001B3D6D">
        <w:rPr>
          <w:rFonts w:ascii="Times New Roman" w:hAnsi="Times New Roman" w:cs="Times New Roman"/>
          <w:sz w:val="24"/>
          <w:szCs w:val="24"/>
        </w:rPr>
        <w:t xml:space="preserve"> В допълнение за </w:t>
      </w:r>
      <w:r w:rsidR="00B864B8" w:rsidRPr="001B3D6D">
        <w:rPr>
          <w:rFonts w:ascii="Times New Roman" w:hAnsi="Times New Roman" w:cs="Times New Roman"/>
          <w:sz w:val="24"/>
          <w:szCs w:val="24"/>
        </w:rPr>
        <w:lastRenderedPageBreak/>
        <w:t>съобразяване с местните потребности свидетелстват приложените към кандидатурата линкове към Стратегия и програма за управление и развитие на общинската собственост, местно икономическо развитие, образованието, читалищната дейност, благоустройството и инфраструктурата, обществения ред на община Каспичан.</w:t>
      </w:r>
    </w:p>
    <w:p w14:paraId="088C5F39" w14:textId="3295F11E" w:rsidR="00B864B8" w:rsidRPr="001B3D6D" w:rsidRDefault="00B864B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Разпределението на бюджетните средства на общината е в съответствие с приоритетите и целите на стратегическите документи за местно развитие, които са транспонирани в годишни цели. Това е видно от представените референции към стратегически документи, годишни цели, проект на бюджет и бюджет на </w:t>
      </w:r>
      <w:r w:rsidR="003A42A1" w:rsidRPr="001B3D6D">
        <w:rPr>
          <w:rFonts w:ascii="Times New Roman" w:hAnsi="Times New Roman" w:cs="Times New Roman"/>
          <w:sz w:val="24"/>
          <w:szCs w:val="24"/>
        </w:rPr>
        <w:t>община Каспичан. Стратегическите документи и отчети, както и общинския бюджет и отчета за неговото изпълнение се оповестяват публично чрез официалната Интернет страница на община Каспичан.</w:t>
      </w:r>
    </w:p>
    <w:p w14:paraId="43201C19" w14:textId="77777777" w:rsidR="00E662F8" w:rsidRPr="001B3D6D" w:rsidRDefault="0007731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Етични кодекси постановяват стандарти, които се очакват от изборните представители или длъжностни лица. </w:t>
      </w:r>
      <w:r w:rsidR="00A628EB" w:rsidRPr="001B3D6D">
        <w:rPr>
          <w:rFonts w:ascii="Times New Roman" w:hAnsi="Times New Roman" w:cs="Times New Roman"/>
          <w:sz w:val="24"/>
          <w:szCs w:val="24"/>
        </w:rPr>
        <w:t xml:space="preserve">Разработени са Етичен кодекс  за поведение на служителите в Общинска администрация </w:t>
      </w:r>
      <w:r w:rsidR="003A42A1" w:rsidRPr="001B3D6D">
        <w:rPr>
          <w:rFonts w:ascii="Times New Roman" w:hAnsi="Times New Roman" w:cs="Times New Roman"/>
          <w:sz w:val="24"/>
          <w:szCs w:val="24"/>
        </w:rPr>
        <w:t>Каспичан</w:t>
      </w:r>
      <w:r w:rsidR="00E662F8" w:rsidRPr="001B3D6D">
        <w:rPr>
          <w:rFonts w:ascii="Times New Roman" w:hAnsi="Times New Roman" w:cs="Times New Roman"/>
          <w:sz w:val="24"/>
          <w:szCs w:val="24"/>
        </w:rPr>
        <w:t xml:space="preserve"> и</w:t>
      </w:r>
      <w:r w:rsidR="00A628EB" w:rsidRPr="001B3D6D">
        <w:rPr>
          <w:rFonts w:ascii="Times New Roman" w:hAnsi="Times New Roman" w:cs="Times New Roman"/>
          <w:sz w:val="24"/>
          <w:szCs w:val="24"/>
        </w:rPr>
        <w:t xml:space="preserve"> </w:t>
      </w:r>
      <w:r w:rsidR="001D23BE" w:rsidRPr="001B3D6D">
        <w:rPr>
          <w:rFonts w:ascii="Times New Roman" w:hAnsi="Times New Roman" w:cs="Times New Roman"/>
          <w:sz w:val="24"/>
          <w:szCs w:val="24"/>
        </w:rPr>
        <w:t>Харта на клиента</w:t>
      </w:r>
      <w:r w:rsidR="00E662F8" w:rsidRPr="001B3D6D">
        <w:rPr>
          <w:rFonts w:ascii="Times New Roman" w:hAnsi="Times New Roman" w:cs="Times New Roman"/>
          <w:sz w:val="24"/>
          <w:szCs w:val="24"/>
        </w:rPr>
        <w:t>, която демонстрира ангажимент за спазване на обявените стандарти за качество на административното обслужване, както и Вътрешни правила за административното обслужване</w:t>
      </w:r>
      <w:r w:rsidR="00A628EB" w:rsidRPr="001B3D6D">
        <w:rPr>
          <w:rFonts w:ascii="Times New Roman" w:hAnsi="Times New Roman" w:cs="Times New Roman"/>
          <w:sz w:val="24"/>
          <w:szCs w:val="24"/>
        </w:rPr>
        <w:t xml:space="preserve">. </w:t>
      </w:r>
    </w:p>
    <w:p w14:paraId="4F65DFDE" w14:textId="6727FC99" w:rsidR="00295EC2" w:rsidRPr="001B3D6D" w:rsidRDefault="00A628E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Разработени са и антикорупционни процедури, регламентиращи обективната и законосъобразна работа със сигнали за корупция</w:t>
      </w:r>
      <w:r w:rsidR="00295EC2" w:rsidRPr="001B3D6D">
        <w:rPr>
          <w:rFonts w:ascii="Times New Roman" w:hAnsi="Times New Roman" w:cs="Times New Roman"/>
          <w:sz w:val="24"/>
          <w:szCs w:val="24"/>
        </w:rPr>
        <w:t>: Вътрешни правила за борба с корупцията и корупционния риск в община Каспичан; Информация за реда и условията за вътрешно подаване на сигнали за нарушения; Антикорупционна програма на Община Каспичан. Правилата регламентират процедурите за подаване на сигнали за корупция, тяхното регистриране и разглеждане, както и за зашитата на лицата, подали сигнал. Сигналите се регистрират в АИС.  Разработена е процедура за регистрация на сигнали, получени по телефон, както и по електронен път. Във вътрешните правила се регламентира поддържането на регистър на декларации по на подадените Декларации по ЗПКОНПИ.</w:t>
      </w:r>
    </w:p>
    <w:p w14:paraId="041275BE" w14:textId="6AAF5D35" w:rsidR="00295EC2" w:rsidRPr="001B3D6D" w:rsidRDefault="00295EC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Във Вътрешните правила за борба с корупцията и корупционния риск в община Каспичан са определени областите и дейностите с повишен корупционен риск: обществени поръчки, процедури по назначаване на служители</w:t>
      </w:r>
      <w:r w:rsidR="00015FE5" w:rsidRPr="001B3D6D">
        <w:rPr>
          <w:rFonts w:ascii="Times New Roman" w:hAnsi="Times New Roman" w:cs="Times New Roman"/>
          <w:sz w:val="24"/>
          <w:szCs w:val="24"/>
        </w:rPr>
        <w:t xml:space="preserve">, предоставяне на административни услуги и налагане на административни санкции, процедури по наблюдение на корупционния риск. В така определените области има разработени вътрешни правила и процедури, които регламентират осъществяването на дейността, </w:t>
      </w:r>
      <w:r w:rsidR="00015FE5" w:rsidRPr="001B3D6D">
        <w:rPr>
          <w:rFonts w:ascii="Times New Roman" w:hAnsi="Times New Roman" w:cs="Times New Roman"/>
          <w:sz w:val="24"/>
          <w:szCs w:val="24"/>
        </w:rPr>
        <w:lastRenderedPageBreak/>
        <w:t xml:space="preserve">създават прозрачност, проследяемост и са предпоставка за редуциране на корупционния риск в тези високо рискови области. </w:t>
      </w:r>
    </w:p>
    <w:p w14:paraId="6497A8FF" w14:textId="69C21C10" w:rsidR="00B61FDD" w:rsidRPr="001B3D6D" w:rsidRDefault="00B61FD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Извършените одити покриват зоните с висок корупционен риск и това е видно от приложените одитни доклади за външен одит на СУК, както и от доклада за осъществен одит за съответствие, реализиран от Сметна палата. В техническо отношение е препоръчително при изготвяне на документацията линкове към тези доклади да се приложат и в подкрепа на изпълнение на индикатор 5 от принцип 6. В документацията на община Каспичан те са представени към друг принцип (принцип 3). </w:t>
      </w:r>
    </w:p>
    <w:p w14:paraId="428EAE88" w14:textId="3552B3E7" w:rsidR="003B4F72" w:rsidRPr="001B3D6D" w:rsidRDefault="00C8259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Политиката за служителите</w:t>
      </w:r>
      <w:r w:rsidRPr="001B3D6D">
        <w:rPr>
          <w:rFonts w:ascii="Times New Roman" w:hAnsi="Times New Roman" w:cs="Times New Roman"/>
          <w:sz w:val="24"/>
          <w:szCs w:val="24"/>
        </w:rPr>
        <w:t xml:space="preserve">, които се назначават, повишават и възнаграждават, и/или наказват е в съответствие с утвърдените процедури. В община </w:t>
      </w:r>
      <w:r w:rsidR="00B61FDD"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са разработени, утвърдени и се прилагат Вътрешни правила за управление на човешките ресурси, регламентиращи политиката по отношение на човешките ресурси</w:t>
      </w:r>
      <w:r w:rsidR="003B4F72" w:rsidRPr="001B3D6D">
        <w:rPr>
          <w:rFonts w:ascii="Times New Roman" w:hAnsi="Times New Roman" w:cs="Times New Roman"/>
          <w:sz w:val="24"/>
          <w:szCs w:val="24"/>
        </w:rPr>
        <w:t>. Разработени са Вътрешни правила за подбор и назначаване на служители в общинска администрация и звената към нея, както и Вътрешни правила за заплатите на служителите</w:t>
      </w:r>
      <w:r w:rsidR="00F358C4" w:rsidRPr="001B3D6D">
        <w:rPr>
          <w:rFonts w:ascii="Times New Roman" w:hAnsi="Times New Roman" w:cs="Times New Roman"/>
          <w:sz w:val="24"/>
          <w:szCs w:val="24"/>
        </w:rPr>
        <w:t>. В съответствие с нормативните изисквания се разработва годишен план за задължително и специализирано обучение на служителите. Служителите на общинска администрация Каспичан се атестират по законоустановения ред.</w:t>
      </w:r>
    </w:p>
    <w:p w14:paraId="2A401047" w14:textId="27800D65" w:rsidR="00C8259C" w:rsidRPr="001B3D6D" w:rsidRDefault="00C8259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По силата на действащи нормативни актове </w:t>
      </w:r>
      <w:r w:rsidRPr="001B3D6D">
        <w:rPr>
          <w:rFonts w:ascii="Times New Roman" w:hAnsi="Times New Roman" w:cs="Times New Roman"/>
          <w:i/>
          <w:iCs/>
          <w:sz w:val="24"/>
          <w:szCs w:val="24"/>
        </w:rPr>
        <w:t>изборни представители и служители са длъжни да декларират потенциален конфликт на интереси</w:t>
      </w:r>
      <w:r w:rsidRPr="001B3D6D">
        <w:rPr>
          <w:rFonts w:ascii="Times New Roman" w:hAnsi="Times New Roman" w:cs="Times New Roman"/>
          <w:sz w:val="24"/>
          <w:szCs w:val="24"/>
        </w:rPr>
        <w:t xml:space="preserve">, който може да повлияе на вземането на решения и да се въздържат от участие при вземане на съответните решения. На официалния сайт на община </w:t>
      </w:r>
      <w:r w:rsidR="00F358C4"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са публикувани попълнените декларации за конфликт на интереси на общинските съветници и на ръководството на общината. </w:t>
      </w:r>
      <w:r w:rsidR="00F358C4" w:rsidRPr="001B3D6D">
        <w:rPr>
          <w:rFonts w:ascii="Times New Roman" w:hAnsi="Times New Roman" w:cs="Times New Roman"/>
          <w:sz w:val="24"/>
          <w:szCs w:val="24"/>
        </w:rPr>
        <w:t>С Решение на ОбС № 10/17.11.2023 г. към ОбС е създадена Комисия за противодействие на корупцията.</w:t>
      </w:r>
    </w:p>
    <w:p w14:paraId="477C805D" w14:textId="6534BB7B" w:rsidR="00180CE3" w:rsidRPr="001B3D6D" w:rsidRDefault="00180CE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Възлагането на обществени поръчки се осъществява въз основа на нормативните изисквания и на база на разработените и утвърдени „Вътрешни правила за управление на цикъла на обществени поръчки в Община Каспичан“. Прегледът на документите и процедурите, към които реферира приложения в документацията линк към Портала за електронни обществени поръчки, показва че в тръжната документация се залагат критерии за подбор и оценка на постъпилите оферти за съответната процедура.  </w:t>
      </w:r>
    </w:p>
    <w:p w14:paraId="523C2C5E" w14:textId="77777777" w:rsidR="00077313" w:rsidRPr="001B3D6D" w:rsidRDefault="0007731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w:t>
      </w:r>
      <w:r w:rsidR="000C3D09" w:rsidRPr="001B3D6D">
        <w:rPr>
          <w:rFonts w:ascii="Times New Roman" w:hAnsi="Times New Roman" w:cs="Times New Roman"/>
          <w:sz w:val="24"/>
          <w:szCs w:val="24"/>
        </w:rPr>
        <w:t>анализът и оценката на приложен</w:t>
      </w:r>
      <w:r w:rsidRPr="001B3D6D">
        <w:rPr>
          <w:rFonts w:ascii="Times New Roman" w:hAnsi="Times New Roman" w:cs="Times New Roman"/>
          <w:sz w:val="24"/>
          <w:szCs w:val="24"/>
        </w:rPr>
        <w:t xml:space="preserve">ият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697EE6E4" w14:textId="44232AB9" w:rsidR="00077313" w:rsidRPr="001B3D6D" w:rsidRDefault="0007731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Представените документи в достатъчна степен доказват изпълнението на индикаторите за прилагане на принцип 6 „Етично поведение“. Реал</w:t>
      </w:r>
      <w:r w:rsidR="007F7B99" w:rsidRPr="001B3D6D">
        <w:rPr>
          <w:rFonts w:ascii="Times New Roman" w:hAnsi="Times New Roman" w:cs="Times New Roman"/>
          <w:sz w:val="24"/>
          <w:szCs w:val="24"/>
        </w:rPr>
        <w:t xml:space="preserve">изираните от община </w:t>
      </w:r>
      <w:r w:rsidR="00842B16" w:rsidRPr="001B3D6D">
        <w:rPr>
          <w:rFonts w:ascii="Times New Roman" w:hAnsi="Times New Roman" w:cs="Times New Roman"/>
          <w:sz w:val="24"/>
          <w:szCs w:val="24"/>
        </w:rPr>
        <w:t>Каспичан</w:t>
      </w:r>
      <w:r w:rsidR="007F7B99" w:rsidRPr="001B3D6D">
        <w:rPr>
          <w:rFonts w:ascii="Times New Roman" w:hAnsi="Times New Roman" w:cs="Times New Roman"/>
          <w:sz w:val="24"/>
          <w:szCs w:val="24"/>
        </w:rPr>
        <w:t xml:space="preserve"> </w:t>
      </w:r>
      <w:r w:rsidRPr="001B3D6D">
        <w:rPr>
          <w:rFonts w:ascii="Times New Roman" w:hAnsi="Times New Roman" w:cs="Times New Roman"/>
          <w:sz w:val="24"/>
          <w:szCs w:val="24"/>
        </w:rPr>
        <w:t>дейности имат съществен и все</w:t>
      </w:r>
      <w:r w:rsidR="004B66E6"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b/>
          <w:bCs/>
          <w:sz w:val="24"/>
          <w:szCs w:val="24"/>
        </w:rPr>
        <w:t>„без резерви“.</w:t>
      </w:r>
    </w:p>
    <w:p w14:paraId="2EF0D279"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446CA360" w14:textId="7E0C0A37" w:rsidR="003758F6" w:rsidRPr="00D40894" w:rsidRDefault="003758F6"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7 „Компетентност и капацитет“</w:t>
      </w:r>
    </w:p>
    <w:p w14:paraId="16C47EF5" w14:textId="77777777" w:rsidR="003758F6" w:rsidRPr="001B3D6D" w:rsidRDefault="003758F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 е обстоен и добре систематизиран доказателствен материал за изпълнение на отнасящите се до принципа индикатори. </w:t>
      </w:r>
    </w:p>
    <w:p w14:paraId="59718637" w14:textId="77777777" w:rsidR="002F163D" w:rsidRPr="001B3D6D" w:rsidRDefault="008F22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определя професионалните умения на служителите, необходими за ефективно предоставяне на услуги. </w:t>
      </w:r>
      <w:r w:rsidR="00B20E83" w:rsidRPr="001B3D6D">
        <w:rPr>
          <w:rFonts w:ascii="Times New Roman" w:hAnsi="Times New Roman" w:cs="Times New Roman"/>
          <w:sz w:val="24"/>
          <w:szCs w:val="24"/>
        </w:rPr>
        <w:t xml:space="preserve">За длъжностите в общинската администрация са разработени длъжностни характеристики, които освен работните задължения за специалистите съдържат информация за необходимите знания, умения и образователна степен в съответна професионална област. </w:t>
      </w:r>
    </w:p>
    <w:p w14:paraId="1ABC9385" w14:textId="77777777" w:rsidR="002F163D" w:rsidRPr="001B3D6D" w:rsidRDefault="00B20E8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Набор</w:t>
      </w:r>
      <w:r w:rsidR="002F163D" w:rsidRPr="001B3D6D">
        <w:rPr>
          <w:rFonts w:ascii="Times New Roman" w:hAnsi="Times New Roman" w:cs="Times New Roman"/>
          <w:sz w:val="24"/>
          <w:szCs w:val="24"/>
        </w:rPr>
        <w:t>ът</w:t>
      </w:r>
      <w:r w:rsidRPr="001B3D6D">
        <w:rPr>
          <w:rFonts w:ascii="Times New Roman" w:hAnsi="Times New Roman" w:cs="Times New Roman"/>
          <w:sz w:val="24"/>
          <w:szCs w:val="24"/>
        </w:rPr>
        <w:t xml:space="preserve"> и подбор</w:t>
      </w:r>
      <w:r w:rsidR="002F163D" w:rsidRPr="001B3D6D">
        <w:rPr>
          <w:rFonts w:ascii="Times New Roman" w:hAnsi="Times New Roman" w:cs="Times New Roman"/>
          <w:sz w:val="24"/>
          <w:szCs w:val="24"/>
        </w:rPr>
        <w:t>ът</w:t>
      </w:r>
      <w:r w:rsidRPr="001B3D6D">
        <w:rPr>
          <w:rFonts w:ascii="Times New Roman" w:hAnsi="Times New Roman" w:cs="Times New Roman"/>
          <w:sz w:val="24"/>
          <w:szCs w:val="24"/>
        </w:rPr>
        <w:t xml:space="preserve"> на специалисти се извършва въз основа на нормативните изисквания и  Вътрешните правила за подбор и назначаване на служители в общинска администрация Каспичан. При обявяване на свободни работни позиции се посочват изискванията за заемане на длъжността (образование, професионален опит, меки умения), както и формата и методите за подбор на специалисти.</w:t>
      </w:r>
    </w:p>
    <w:p w14:paraId="5C699907" w14:textId="7336DCAB" w:rsidR="00B20E83" w:rsidRPr="001B3D6D" w:rsidRDefault="00B20E8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 Във връзка с оценка на трудовото изпълнение с оглед постигане на годишните цели и задачи на всяка дирекция в общинската администрация, както и с цел по- добро планиране на необходимостта от повишаване на квалификацията на кадрите, се разработва годишен работен план за всяка длъжност. Атестирането на служителите се осъществява въз основа на действащите национални наредби, както и при следване на вътрешните правила и процедури в общинската администрация- Вътрешни правила за управление на човешките ресурси в общинска администрация Каспичан. </w:t>
      </w:r>
    </w:p>
    <w:p w14:paraId="454C8E28" w14:textId="4812598D" w:rsidR="007F7B99" w:rsidRPr="001B3D6D" w:rsidRDefault="007F7B9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Разработва се план за обучение на служителите на годишна база</w:t>
      </w:r>
      <w:r w:rsidR="00AE7173" w:rsidRPr="001B3D6D">
        <w:rPr>
          <w:rFonts w:ascii="Times New Roman" w:hAnsi="Times New Roman" w:cs="Times New Roman"/>
          <w:sz w:val="24"/>
          <w:szCs w:val="24"/>
        </w:rPr>
        <w:t xml:space="preserve"> и към кандидатурата са п</w:t>
      </w:r>
      <w:r w:rsidRPr="001B3D6D">
        <w:rPr>
          <w:rFonts w:ascii="Times New Roman" w:hAnsi="Times New Roman" w:cs="Times New Roman"/>
          <w:sz w:val="24"/>
          <w:szCs w:val="24"/>
        </w:rPr>
        <w:t>редставени документални доказателства за проведени обучения на служителите от администрацията.</w:t>
      </w:r>
    </w:p>
    <w:p w14:paraId="1DE39974" w14:textId="46FD805A" w:rsidR="003E667D" w:rsidRPr="001B3D6D" w:rsidRDefault="003E667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Прилага се </w:t>
      </w:r>
      <w:r w:rsidRPr="001B3D6D">
        <w:rPr>
          <w:rFonts w:ascii="Times New Roman" w:hAnsi="Times New Roman" w:cs="Times New Roman"/>
          <w:i/>
          <w:iCs/>
          <w:sz w:val="24"/>
          <w:szCs w:val="24"/>
        </w:rPr>
        <w:t>система за мотивация на служителите</w:t>
      </w:r>
      <w:r w:rsidRPr="001B3D6D">
        <w:rPr>
          <w:rFonts w:ascii="Times New Roman" w:hAnsi="Times New Roman" w:cs="Times New Roman"/>
          <w:sz w:val="24"/>
          <w:szCs w:val="24"/>
        </w:rPr>
        <w:t xml:space="preserve">, за възнаграждаване на доброто изпълнение на задълженията и подобряване на незадоволителното изпълнение. </w:t>
      </w:r>
      <w:r w:rsidR="00AE7173" w:rsidRPr="001B3D6D">
        <w:rPr>
          <w:rFonts w:ascii="Times New Roman" w:hAnsi="Times New Roman" w:cs="Times New Roman"/>
          <w:sz w:val="24"/>
          <w:szCs w:val="24"/>
        </w:rPr>
        <w:t xml:space="preserve">От Вътрешните правила на заплатите на общинската администрация Каспичан </w:t>
      </w:r>
      <w:r w:rsidRPr="001B3D6D">
        <w:rPr>
          <w:rFonts w:ascii="Times New Roman" w:hAnsi="Times New Roman" w:cs="Times New Roman"/>
          <w:sz w:val="24"/>
          <w:szCs w:val="24"/>
        </w:rPr>
        <w:t xml:space="preserve">е видно, </w:t>
      </w:r>
      <w:r w:rsidRPr="001B3D6D">
        <w:rPr>
          <w:rFonts w:ascii="Times New Roman" w:hAnsi="Times New Roman" w:cs="Times New Roman"/>
          <w:sz w:val="24"/>
          <w:szCs w:val="24"/>
        </w:rPr>
        <w:lastRenderedPageBreak/>
        <w:t xml:space="preserve">че е създадена и се прилага система за мотивация на служителите и възнаграждаване на доброто изпълнение и подобряване на незадоволителното изпълнение. Предвижда се материално стимулиране за добро изпълнение- Размерът на месечната заплата </w:t>
      </w:r>
      <w:r w:rsidR="00FF214A" w:rsidRPr="001B3D6D">
        <w:rPr>
          <w:rFonts w:ascii="Times New Roman" w:hAnsi="Times New Roman" w:cs="Times New Roman"/>
          <w:sz w:val="24"/>
          <w:szCs w:val="24"/>
        </w:rPr>
        <w:t xml:space="preserve">може да </w:t>
      </w:r>
      <w:r w:rsidRPr="001B3D6D">
        <w:rPr>
          <w:rFonts w:ascii="Times New Roman" w:hAnsi="Times New Roman" w:cs="Times New Roman"/>
          <w:sz w:val="24"/>
          <w:szCs w:val="24"/>
        </w:rPr>
        <w:t>се увелич</w:t>
      </w:r>
      <w:r w:rsidR="00FF214A" w:rsidRPr="001B3D6D">
        <w:rPr>
          <w:rFonts w:ascii="Times New Roman" w:hAnsi="Times New Roman" w:cs="Times New Roman"/>
          <w:sz w:val="24"/>
          <w:szCs w:val="24"/>
        </w:rPr>
        <w:t>и</w:t>
      </w:r>
      <w:r w:rsidRPr="001B3D6D">
        <w:rPr>
          <w:rFonts w:ascii="Times New Roman" w:hAnsi="Times New Roman" w:cs="Times New Roman"/>
          <w:sz w:val="24"/>
          <w:szCs w:val="24"/>
        </w:rPr>
        <w:t xml:space="preserve"> с определен процент в зависимост от оценката на атестация</w:t>
      </w:r>
      <w:r w:rsidR="00FF214A" w:rsidRPr="001B3D6D">
        <w:rPr>
          <w:rFonts w:ascii="Times New Roman" w:hAnsi="Times New Roman" w:cs="Times New Roman"/>
          <w:sz w:val="24"/>
          <w:szCs w:val="24"/>
        </w:rPr>
        <w:t xml:space="preserve">. В чл. 11 (1) от Вътрешните правила на заплатите на общинската администрация се посочва, че индивидуалната основна месечна заплата на служителя може да се увеличава въз основа на последната годишна оценка за изпълнението на длъжността. Спрямо оценката от атестацията на служителя се предвижда различно процентно увеличение на работната заплата - чл. 12 (1) от Вътрешните правила на заплатите на общинска администрация Каспичан. </w:t>
      </w:r>
      <w:r w:rsidR="00FF4517" w:rsidRPr="001B3D6D">
        <w:rPr>
          <w:rFonts w:ascii="Times New Roman" w:hAnsi="Times New Roman" w:cs="Times New Roman"/>
          <w:sz w:val="24"/>
          <w:szCs w:val="24"/>
        </w:rPr>
        <w:t xml:space="preserve"> </w:t>
      </w:r>
      <w:r w:rsidRPr="001B3D6D">
        <w:rPr>
          <w:rFonts w:ascii="Times New Roman" w:hAnsi="Times New Roman" w:cs="Times New Roman"/>
          <w:sz w:val="24"/>
          <w:szCs w:val="24"/>
        </w:rPr>
        <w:t xml:space="preserve">Нематериално стимулиране се получава чрез осигурените възможности за </w:t>
      </w:r>
      <w:r w:rsidRPr="001B3D6D">
        <w:rPr>
          <w:rFonts w:ascii="Times New Roman" w:hAnsi="Times New Roman" w:cs="Times New Roman"/>
          <w:i/>
          <w:iCs/>
          <w:sz w:val="24"/>
          <w:szCs w:val="24"/>
        </w:rPr>
        <w:t>специализирано обучение и развитие на кадрите</w:t>
      </w:r>
      <w:r w:rsidRPr="001B3D6D">
        <w:rPr>
          <w:rFonts w:ascii="Times New Roman" w:hAnsi="Times New Roman" w:cs="Times New Roman"/>
          <w:sz w:val="24"/>
          <w:szCs w:val="24"/>
        </w:rPr>
        <w:t xml:space="preserve">. </w:t>
      </w:r>
      <w:r w:rsidR="007E14A3" w:rsidRPr="001B3D6D">
        <w:rPr>
          <w:rFonts w:ascii="Times New Roman" w:hAnsi="Times New Roman" w:cs="Times New Roman"/>
          <w:sz w:val="24"/>
          <w:szCs w:val="24"/>
        </w:rPr>
        <w:t xml:space="preserve">Ежегодно се изготвя </w:t>
      </w:r>
      <w:r w:rsidR="007E14A3" w:rsidRPr="001B3D6D">
        <w:rPr>
          <w:rFonts w:ascii="Times New Roman" w:hAnsi="Times New Roman" w:cs="Times New Roman"/>
          <w:i/>
          <w:iCs/>
          <w:sz w:val="24"/>
          <w:szCs w:val="24"/>
        </w:rPr>
        <w:t>анализ на потребностите</w:t>
      </w:r>
      <w:r w:rsidR="007E14A3" w:rsidRPr="001B3D6D">
        <w:rPr>
          <w:rFonts w:ascii="Times New Roman" w:hAnsi="Times New Roman" w:cs="Times New Roman"/>
          <w:sz w:val="24"/>
          <w:szCs w:val="24"/>
        </w:rPr>
        <w:t xml:space="preserve"> от обучение на служителите в общинска администрация Каспичан, включващ и синтезиран отчет за проведените обучения на служителите. Въз основа на анализа на потребностите и в съответствие с нормативните правила за УЧР в администрацията се изготвят и утвърждават по съответния административен ред планове за обучение за съответната година. Към кандидатурата на община Каспичан са представени линкове към документи, които показват, че </w:t>
      </w:r>
      <w:r w:rsidR="007E14A3" w:rsidRPr="001B3D6D">
        <w:rPr>
          <w:rFonts w:ascii="Times New Roman" w:hAnsi="Times New Roman" w:cs="Times New Roman"/>
          <w:i/>
          <w:iCs/>
          <w:sz w:val="24"/>
          <w:szCs w:val="24"/>
        </w:rPr>
        <w:t>служителите се включват в обучения за професионално развитие</w:t>
      </w:r>
      <w:r w:rsidR="007E14A3" w:rsidRPr="001B3D6D">
        <w:rPr>
          <w:rFonts w:ascii="Times New Roman" w:hAnsi="Times New Roman" w:cs="Times New Roman"/>
          <w:sz w:val="24"/>
          <w:szCs w:val="24"/>
        </w:rPr>
        <w:t xml:space="preserve"> в зависимост от спецификата на длъжността, която заемат. Резултатите от проведените </w:t>
      </w:r>
      <w:r w:rsidR="002F163D" w:rsidRPr="001B3D6D">
        <w:rPr>
          <w:rFonts w:ascii="Times New Roman" w:hAnsi="Times New Roman" w:cs="Times New Roman"/>
          <w:sz w:val="24"/>
          <w:szCs w:val="24"/>
        </w:rPr>
        <w:t>обучения на специалистите се отчитат, анализират и систематизират и се използват  при разработването на плана за обучение и повишаване на  квалификацията на служителите.</w:t>
      </w:r>
    </w:p>
    <w:p w14:paraId="533B5C88" w14:textId="5874C8DF" w:rsidR="002F163D" w:rsidRPr="001B3D6D" w:rsidRDefault="002F163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Критериите за подбор</w:t>
      </w:r>
      <w:r w:rsidRPr="001B3D6D">
        <w:rPr>
          <w:rFonts w:ascii="Times New Roman" w:hAnsi="Times New Roman" w:cs="Times New Roman"/>
          <w:sz w:val="24"/>
          <w:szCs w:val="24"/>
        </w:rPr>
        <w:t xml:space="preserve"> на служители в общинската администрация са </w:t>
      </w:r>
      <w:r w:rsidRPr="001B3D6D">
        <w:rPr>
          <w:rFonts w:ascii="Times New Roman" w:hAnsi="Times New Roman" w:cs="Times New Roman"/>
          <w:i/>
          <w:iCs/>
          <w:sz w:val="24"/>
          <w:szCs w:val="24"/>
        </w:rPr>
        <w:t>публични</w:t>
      </w:r>
      <w:r w:rsidRPr="001B3D6D">
        <w:rPr>
          <w:rFonts w:ascii="Times New Roman" w:hAnsi="Times New Roman" w:cs="Times New Roman"/>
          <w:sz w:val="24"/>
          <w:szCs w:val="24"/>
        </w:rPr>
        <w:t>: при обявяването на свободна позиция се посочват изискванията за заемане на длъжността, начина за провеждане на конкурса, методите и критериите за подбор. Конкурсите за свободните длъжности се обявяват</w:t>
      </w:r>
      <w:r w:rsidR="000D530A" w:rsidRPr="001B3D6D">
        <w:rPr>
          <w:rFonts w:ascii="Times New Roman" w:hAnsi="Times New Roman" w:cs="Times New Roman"/>
          <w:sz w:val="24"/>
          <w:szCs w:val="24"/>
        </w:rPr>
        <w:t xml:space="preserve"> въз основа на Заповед на Кмета на община Каспичан, като обявленията се публикуват на официалната Интернет страница на общината, както и за държавните служители в административния регистър.</w:t>
      </w:r>
      <w:r w:rsidRPr="001B3D6D">
        <w:rPr>
          <w:rFonts w:ascii="Times New Roman" w:hAnsi="Times New Roman" w:cs="Times New Roman"/>
          <w:sz w:val="24"/>
          <w:szCs w:val="24"/>
        </w:rPr>
        <w:t xml:space="preserve"> </w:t>
      </w:r>
    </w:p>
    <w:p w14:paraId="7D7276E1" w14:textId="77777777" w:rsidR="003E667D" w:rsidRPr="001B3D6D" w:rsidRDefault="003E667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Прилага се </w:t>
      </w:r>
      <w:r w:rsidRPr="001B3D6D">
        <w:rPr>
          <w:rFonts w:ascii="Times New Roman" w:hAnsi="Times New Roman" w:cs="Times New Roman"/>
          <w:i/>
          <w:iCs/>
          <w:sz w:val="24"/>
          <w:szCs w:val="24"/>
        </w:rPr>
        <w:t>системен подход за атестиране на служителите</w:t>
      </w:r>
      <w:r w:rsidRPr="001B3D6D">
        <w:rPr>
          <w:rFonts w:ascii="Times New Roman" w:hAnsi="Times New Roman" w:cs="Times New Roman"/>
          <w:sz w:val="24"/>
          <w:szCs w:val="24"/>
        </w:rPr>
        <w:t>, който съответства на нормативната уредба. Изготвят се атестационни формуляри за оценка на трудовото изпълнение. Служителите се стимулират материално и нематериално за добро изпълнение на задълженията съгласно длъжностната характеристика и работния план. Това се осъществява на база разработени и утвърдени Вътрешни правила.</w:t>
      </w:r>
    </w:p>
    <w:p w14:paraId="2B479831" w14:textId="77777777" w:rsidR="008F226E" w:rsidRPr="001B3D6D" w:rsidRDefault="008F22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Прегледът, а</w:t>
      </w:r>
      <w:r w:rsidR="00396A28" w:rsidRPr="001B3D6D">
        <w:rPr>
          <w:rFonts w:ascii="Times New Roman" w:hAnsi="Times New Roman" w:cs="Times New Roman"/>
          <w:sz w:val="24"/>
          <w:szCs w:val="24"/>
        </w:rPr>
        <w:t>нализът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74A64C6A" w14:textId="08CC67EB" w:rsidR="00642476" w:rsidRPr="001B3D6D" w:rsidRDefault="008F22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7 „Компете</w:t>
      </w:r>
      <w:r w:rsidR="00CA7D4A" w:rsidRPr="001B3D6D">
        <w:rPr>
          <w:rFonts w:ascii="Times New Roman" w:hAnsi="Times New Roman" w:cs="Times New Roman"/>
          <w:sz w:val="24"/>
          <w:szCs w:val="24"/>
        </w:rPr>
        <w:t>нт</w:t>
      </w:r>
      <w:r w:rsidRPr="001B3D6D">
        <w:rPr>
          <w:rFonts w:ascii="Times New Roman" w:hAnsi="Times New Roman" w:cs="Times New Roman"/>
          <w:sz w:val="24"/>
          <w:szCs w:val="24"/>
        </w:rPr>
        <w:t>ност и капацитет“. Реал</w:t>
      </w:r>
      <w:r w:rsidR="003E667D" w:rsidRPr="001B3D6D">
        <w:rPr>
          <w:rFonts w:ascii="Times New Roman" w:hAnsi="Times New Roman" w:cs="Times New Roman"/>
          <w:sz w:val="24"/>
          <w:szCs w:val="24"/>
        </w:rPr>
        <w:t xml:space="preserve">изираните от община </w:t>
      </w:r>
      <w:r w:rsidR="00842B16"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дейности имат съществен и все</w:t>
      </w:r>
      <w:r w:rsidR="006E4441"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w:t>
      </w:r>
    </w:p>
    <w:p w14:paraId="2ACE7CB0" w14:textId="77777777" w:rsidR="008F226E" w:rsidRPr="001B3D6D" w:rsidRDefault="008F226E" w:rsidP="001B3D6D">
      <w:pPr>
        <w:spacing w:after="0" w:line="360" w:lineRule="auto"/>
        <w:ind w:firstLine="567"/>
        <w:jc w:val="both"/>
        <w:rPr>
          <w:rFonts w:ascii="Times New Roman" w:hAnsi="Times New Roman" w:cs="Times New Roman"/>
          <w:b/>
          <w:bCs/>
          <w:sz w:val="24"/>
          <w:szCs w:val="24"/>
        </w:rPr>
      </w:pPr>
      <w:r w:rsidRPr="001B3D6D">
        <w:rPr>
          <w:rFonts w:ascii="Times New Roman" w:hAnsi="Times New Roman" w:cs="Times New Roman"/>
          <w:sz w:val="24"/>
          <w:szCs w:val="24"/>
        </w:rPr>
        <w:t>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b/>
          <w:bCs/>
          <w:sz w:val="24"/>
          <w:szCs w:val="24"/>
        </w:rPr>
        <w:t>без резерви“.</w:t>
      </w:r>
    </w:p>
    <w:p w14:paraId="2C0EA049" w14:textId="77777777" w:rsidR="008D2011" w:rsidRDefault="008D2011" w:rsidP="001B3D6D">
      <w:pPr>
        <w:spacing w:after="0" w:line="360" w:lineRule="auto"/>
        <w:ind w:firstLine="567"/>
        <w:jc w:val="both"/>
        <w:rPr>
          <w:rFonts w:ascii="Times New Roman" w:hAnsi="Times New Roman" w:cs="Times New Roman"/>
          <w:b/>
          <w:bCs/>
          <w:i/>
          <w:sz w:val="24"/>
          <w:szCs w:val="24"/>
        </w:rPr>
      </w:pPr>
    </w:p>
    <w:p w14:paraId="4E924148" w14:textId="104B1919" w:rsidR="008F226E" w:rsidRPr="00D40894" w:rsidRDefault="008F226E"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8 „Иновации и отвореност към промени“</w:t>
      </w:r>
    </w:p>
    <w:p w14:paraId="5BDF3CB9" w14:textId="16A3B4DF" w:rsidR="008F226E" w:rsidRPr="001B3D6D" w:rsidRDefault="008F22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 е доказателствен материал за изпълнение на отнасящите се до принципа индикатори. </w:t>
      </w:r>
    </w:p>
    <w:p w14:paraId="1E296FAF" w14:textId="02B85F7F" w:rsidR="008F226E" w:rsidRPr="001B3D6D" w:rsidRDefault="008F226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w:t>
      </w:r>
      <w:r w:rsidR="00B83CC9" w:rsidRPr="001B3D6D">
        <w:rPr>
          <w:rFonts w:ascii="Times New Roman" w:hAnsi="Times New Roman" w:cs="Times New Roman"/>
          <w:sz w:val="24"/>
          <w:szCs w:val="24"/>
        </w:rPr>
        <w:t xml:space="preserve">иложените линкове към документацията </w:t>
      </w:r>
      <w:r w:rsidR="004B7FD6" w:rsidRPr="001B3D6D">
        <w:rPr>
          <w:rFonts w:ascii="Times New Roman" w:hAnsi="Times New Roman" w:cs="Times New Roman"/>
          <w:sz w:val="24"/>
          <w:szCs w:val="24"/>
        </w:rPr>
        <w:t xml:space="preserve">и прегледът на официалната Интернет страница на община Каспичан </w:t>
      </w:r>
      <w:r w:rsidR="003E667D" w:rsidRPr="001B3D6D">
        <w:rPr>
          <w:rFonts w:ascii="Times New Roman" w:hAnsi="Times New Roman" w:cs="Times New Roman"/>
          <w:sz w:val="24"/>
          <w:szCs w:val="24"/>
        </w:rPr>
        <w:t>показват, че община</w:t>
      </w:r>
      <w:r w:rsidR="004B7FD6" w:rsidRPr="001B3D6D">
        <w:rPr>
          <w:rFonts w:ascii="Times New Roman" w:hAnsi="Times New Roman" w:cs="Times New Roman"/>
          <w:sz w:val="24"/>
          <w:szCs w:val="24"/>
        </w:rPr>
        <w:t>та</w:t>
      </w:r>
      <w:r w:rsidRPr="001B3D6D">
        <w:rPr>
          <w:rFonts w:ascii="Times New Roman" w:hAnsi="Times New Roman" w:cs="Times New Roman"/>
          <w:sz w:val="24"/>
          <w:szCs w:val="24"/>
        </w:rPr>
        <w:t xml:space="preserve"> прилага </w:t>
      </w:r>
      <w:r w:rsidRPr="001B3D6D">
        <w:rPr>
          <w:rFonts w:ascii="Times New Roman" w:hAnsi="Times New Roman" w:cs="Times New Roman"/>
          <w:i/>
          <w:iCs/>
          <w:sz w:val="24"/>
          <w:szCs w:val="24"/>
        </w:rPr>
        <w:t xml:space="preserve">добри практики и </w:t>
      </w:r>
      <w:r w:rsidR="00B83CC9" w:rsidRPr="001B3D6D">
        <w:rPr>
          <w:rFonts w:ascii="Times New Roman" w:hAnsi="Times New Roman" w:cs="Times New Roman"/>
          <w:i/>
          <w:iCs/>
          <w:sz w:val="24"/>
          <w:szCs w:val="24"/>
        </w:rPr>
        <w:t xml:space="preserve">до известна степен </w:t>
      </w:r>
      <w:r w:rsidRPr="001B3D6D">
        <w:rPr>
          <w:rFonts w:ascii="Times New Roman" w:hAnsi="Times New Roman" w:cs="Times New Roman"/>
          <w:i/>
          <w:iCs/>
          <w:sz w:val="24"/>
          <w:szCs w:val="24"/>
        </w:rPr>
        <w:t>инова</w:t>
      </w:r>
      <w:r w:rsidR="00B83CC9" w:rsidRPr="001B3D6D">
        <w:rPr>
          <w:rFonts w:ascii="Times New Roman" w:hAnsi="Times New Roman" w:cs="Times New Roman"/>
          <w:i/>
          <w:iCs/>
          <w:sz w:val="24"/>
          <w:szCs w:val="24"/>
        </w:rPr>
        <w:t>тивни решения</w:t>
      </w:r>
      <w:r w:rsidRPr="001B3D6D">
        <w:rPr>
          <w:rFonts w:ascii="Times New Roman" w:hAnsi="Times New Roman" w:cs="Times New Roman"/>
          <w:sz w:val="24"/>
          <w:szCs w:val="24"/>
        </w:rPr>
        <w:t xml:space="preserve"> в своята дейност</w:t>
      </w:r>
      <w:r w:rsidR="00B83CC9" w:rsidRPr="001B3D6D">
        <w:rPr>
          <w:rFonts w:ascii="Times New Roman" w:hAnsi="Times New Roman" w:cs="Times New Roman"/>
          <w:sz w:val="24"/>
          <w:szCs w:val="24"/>
        </w:rPr>
        <w:t xml:space="preserve">, както следва: </w:t>
      </w:r>
    </w:p>
    <w:p w14:paraId="3258CA8C" w14:textId="72F50F1C" w:rsidR="009D55AE" w:rsidRPr="001B3D6D" w:rsidRDefault="00DD0E7F" w:rsidP="001B3D6D">
      <w:pPr>
        <w:pStyle w:val="ListParagraph"/>
        <w:numPr>
          <w:ilvl w:val="0"/>
          <w:numId w:val="9"/>
        </w:numPr>
        <w:spacing w:after="0" w:line="360" w:lineRule="auto"/>
        <w:jc w:val="both"/>
        <w:rPr>
          <w:rFonts w:ascii="Times New Roman" w:hAnsi="Times New Roman" w:cs="Times New Roman"/>
          <w:bCs/>
          <w:sz w:val="24"/>
          <w:szCs w:val="24"/>
        </w:rPr>
      </w:pPr>
      <w:r w:rsidRPr="001B3D6D">
        <w:rPr>
          <w:rFonts w:ascii="Times New Roman" w:hAnsi="Times New Roman" w:cs="Times New Roman"/>
          <w:bCs/>
          <w:sz w:val="24"/>
          <w:szCs w:val="24"/>
        </w:rPr>
        <w:t xml:space="preserve">Значим инвестиционен проект с иновативен характер за общината е </w:t>
      </w:r>
      <w:r w:rsidR="009D55AE" w:rsidRPr="001B3D6D">
        <w:rPr>
          <w:rFonts w:ascii="Times New Roman" w:hAnsi="Times New Roman" w:cs="Times New Roman"/>
          <w:bCs/>
          <w:sz w:val="24"/>
          <w:szCs w:val="24"/>
        </w:rPr>
        <w:t>BG-R16PR002-2.003-001-C01</w:t>
      </w:r>
      <w:r w:rsidRPr="001B3D6D">
        <w:rPr>
          <w:rFonts w:ascii="Times New Roman" w:hAnsi="Times New Roman" w:cs="Times New Roman"/>
          <w:bCs/>
          <w:sz w:val="24"/>
          <w:szCs w:val="24"/>
        </w:rPr>
        <w:t xml:space="preserve"> </w:t>
      </w:r>
      <w:r w:rsidR="009D55AE" w:rsidRPr="001B3D6D">
        <w:rPr>
          <w:rFonts w:ascii="Times New Roman" w:hAnsi="Times New Roman" w:cs="Times New Roman"/>
          <w:bCs/>
          <w:sz w:val="24"/>
          <w:szCs w:val="24"/>
        </w:rPr>
        <w:t>„</w:t>
      </w:r>
      <w:r w:rsidR="009D55AE" w:rsidRPr="001B3D6D">
        <w:rPr>
          <w:rFonts w:ascii="Times New Roman" w:hAnsi="Times New Roman" w:cs="Times New Roman"/>
          <w:bCs/>
          <w:i/>
          <w:iCs/>
          <w:sz w:val="24"/>
          <w:szCs w:val="24"/>
        </w:rPr>
        <w:t>Изграждане на общинска система за разделно събиране и рециклиране на биоразградими отпадъци на територията на община Каспичан</w:t>
      </w:r>
      <w:r w:rsidR="009D55AE" w:rsidRPr="001B3D6D">
        <w:rPr>
          <w:rFonts w:ascii="Times New Roman" w:hAnsi="Times New Roman" w:cs="Times New Roman"/>
          <w:bCs/>
          <w:sz w:val="24"/>
          <w:szCs w:val="24"/>
        </w:rPr>
        <w:t>“ по Програма „Околна среда“ 2021-2027г. съфинансиран от Европейския фонд за регионално развитие и кохезионния фонд на Европейския съюз</w:t>
      </w:r>
      <w:r w:rsidRPr="001B3D6D">
        <w:rPr>
          <w:rFonts w:ascii="Times New Roman" w:hAnsi="Times New Roman" w:cs="Times New Roman"/>
          <w:bCs/>
          <w:sz w:val="24"/>
          <w:szCs w:val="24"/>
        </w:rPr>
        <w:t>.</w:t>
      </w:r>
    </w:p>
    <w:p w14:paraId="38C9BD09" w14:textId="05088166" w:rsidR="00B83CC9" w:rsidRPr="001B3D6D" w:rsidRDefault="00B83CC9" w:rsidP="001B3D6D">
      <w:pPr>
        <w:pStyle w:val="ListParagraph"/>
        <w:numPr>
          <w:ilvl w:val="0"/>
          <w:numId w:val="9"/>
        </w:numPr>
        <w:spacing w:after="0" w:line="360" w:lineRule="auto"/>
        <w:jc w:val="both"/>
        <w:rPr>
          <w:rFonts w:ascii="Times New Roman" w:hAnsi="Times New Roman" w:cs="Times New Roman"/>
          <w:bCs/>
          <w:color w:val="0000FF"/>
          <w:sz w:val="24"/>
          <w:szCs w:val="24"/>
        </w:rPr>
      </w:pPr>
      <w:r w:rsidRPr="001B3D6D">
        <w:rPr>
          <w:rFonts w:ascii="Times New Roman" w:hAnsi="Times New Roman" w:cs="Times New Roman"/>
          <w:sz w:val="24"/>
          <w:szCs w:val="24"/>
        </w:rPr>
        <w:t xml:space="preserve">Област на приложение на иновативни решения формира </w:t>
      </w:r>
      <w:r w:rsidRPr="001B3D6D">
        <w:rPr>
          <w:rFonts w:ascii="Times New Roman" w:hAnsi="Times New Roman" w:cs="Times New Roman"/>
          <w:i/>
          <w:iCs/>
          <w:sz w:val="24"/>
          <w:szCs w:val="24"/>
        </w:rPr>
        <w:t>електронизацията</w:t>
      </w:r>
      <w:r w:rsidRPr="001B3D6D">
        <w:rPr>
          <w:rFonts w:ascii="Times New Roman" w:hAnsi="Times New Roman" w:cs="Times New Roman"/>
          <w:sz w:val="24"/>
          <w:szCs w:val="24"/>
        </w:rPr>
        <w:t xml:space="preserve"> на дейността на общината и </w:t>
      </w:r>
      <w:r w:rsidRPr="001B3D6D">
        <w:rPr>
          <w:rFonts w:ascii="Times New Roman" w:hAnsi="Times New Roman" w:cs="Times New Roman"/>
          <w:i/>
          <w:iCs/>
          <w:sz w:val="24"/>
          <w:szCs w:val="24"/>
        </w:rPr>
        <w:t xml:space="preserve">електронните административни услуги. </w:t>
      </w:r>
      <w:r w:rsidRPr="001B3D6D">
        <w:rPr>
          <w:rFonts w:ascii="Times New Roman" w:hAnsi="Times New Roman" w:cs="Times New Roman"/>
          <w:sz w:val="24"/>
          <w:szCs w:val="24"/>
        </w:rPr>
        <w:t>Съвременните информационни и комуникационни технологии навлизат в</w:t>
      </w:r>
      <w:r w:rsidR="006F7E4F" w:rsidRPr="001B3D6D">
        <w:rPr>
          <w:rFonts w:ascii="Times New Roman" w:hAnsi="Times New Roman" w:cs="Times New Roman"/>
          <w:sz w:val="24"/>
          <w:szCs w:val="24"/>
        </w:rPr>
        <w:t xml:space="preserve"> различни аспекти от дейността на общината: електронизация на деловодната дейност, </w:t>
      </w:r>
      <w:r w:rsidR="00552A46" w:rsidRPr="001B3D6D">
        <w:rPr>
          <w:rFonts w:ascii="Times New Roman" w:hAnsi="Times New Roman" w:cs="Times New Roman"/>
          <w:sz w:val="24"/>
          <w:szCs w:val="24"/>
        </w:rPr>
        <w:t xml:space="preserve">възможност за електронна проверка на статус на преписка, </w:t>
      </w:r>
      <w:r w:rsidR="006F7E4F" w:rsidRPr="001B3D6D">
        <w:rPr>
          <w:rFonts w:ascii="Times New Roman" w:hAnsi="Times New Roman" w:cs="Times New Roman"/>
          <w:sz w:val="24"/>
          <w:szCs w:val="24"/>
        </w:rPr>
        <w:t>електронизация на връзката с гражданите, дигитализация в дейността, свързана с обществените поръчки; електронни административни услуги. Електронизацията, свързана с административното обслужване включва възможности за електронно завяване на услугата, електронно заплащане на административната услуга и възможност за електронно връчване.</w:t>
      </w:r>
    </w:p>
    <w:p w14:paraId="6B4610C4" w14:textId="3A605366" w:rsidR="00B83CC9" w:rsidRPr="001B3D6D" w:rsidRDefault="00B83CC9" w:rsidP="001B3D6D">
      <w:pPr>
        <w:pStyle w:val="ListParagraph"/>
        <w:numPr>
          <w:ilvl w:val="0"/>
          <w:numId w:val="9"/>
        </w:numPr>
        <w:spacing w:after="0" w:line="360" w:lineRule="auto"/>
        <w:jc w:val="both"/>
        <w:rPr>
          <w:rFonts w:ascii="Times New Roman" w:hAnsi="Times New Roman" w:cs="Times New Roman"/>
          <w:bCs/>
          <w:sz w:val="24"/>
          <w:szCs w:val="24"/>
        </w:rPr>
      </w:pPr>
      <w:r w:rsidRPr="001B3D6D">
        <w:rPr>
          <w:rFonts w:ascii="Times New Roman" w:hAnsi="Times New Roman" w:cs="Times New Roman"/>
          <w:bCs/>
          <w:i/>
          <w:iCs/>
          <w:sz w:val="24"/>
          <w:szCs w:val="24"/>
        </w:rPr>
        <w:lastRenderedPageBreak/>
        <w:t>Здравно- социални услуги</w:t>
      </w:r>
      <w:r w:rsidR="00552A46" w:rsidRPr="001B3D6D">
        <w:rPr>
          <w:rFonts w:ascii="Times New Roman" w:hAnsi="Times New Roman" w:cs="Times New Roman"/>
          <w:bCs/>
          <w:sz w:val="24"/>
          <w:szCs w:val="24"/>
        </w:rPr>
        <w:t xml:space="preserve">: </w:t>
      </w:r>
      <w:r w:rsidR="0078044B" w:rsidRPr="001B3D6D">
        <w:rPr>
          <w:rFonts w:ascii="Times New Roman" w:hAnsi="Times New Roman" w:cs="Times New Roman"/>
          <w:bCs/>
          <w:sz w:val="24"/>
          <w:szCs w:val="24"/>
        </w:rPr>
        <w:t xml:space="preserve">Община Каспичан </w:t>
      </w:r>
      <w:r w:rsidR="00552A46" w:rsidRPr="001B3D6D">
        <w:rPr>
          <w:rFonts w:ascii="Times New Roman" w:hAnsi="Times New Roman" w:cs="Times New Roman"/>
          <w:bCs/>
          <w:sz w:val="24"/>
          <w:szCs w:val="24"/>
        </w:rPr>
        <w:t>изпълн</w:t>
      </w:r>
      <w:r w:rsidR="0078044B" w:rsidRPr="001B3D6D">
        <w:rPr>
          <w:rFonts w:ascii="Times New Roman" w:hAnsi="Times New Roman" w:cs="Times New Roman"/>
          <w:bCs/>
          <w:sz w:val="24"/>
          <w:szCs w:val="24"/>
        </w:rPr>
        <w:t>ява п</w:t>
      </w:r>
      <w:r w:rsidR="00552A46" w:rsidRPr="001B3D6D">
        <w:rPr>
          <w:rFonts w:ascii="Times New Roman" w:hAnsi="Times New Roman" w:cs="Times New Roman"/>
          <w:bCs/>
          <w:sz w:val="24"/>
          <w:szCs w:val="24"/>
        </w:rPr>
        <w:t xml:space="preserve">роект "Грижа в дома в община Каспичан" </w:t>
      </w:r>
      <w:r w:rsidR="0078044B" w:rsidRPr="001B3D6D">
        <w:rPr>
          <w:rFonts w:ascii="Times New Roman" w:hAnsi="Times New Roman" w:cs="Times New Roman"/>
          <w:bCs/>
          <w:sz w:val="24"/>
          <w:szCs w:val="24"/>
        </w:rPr>
        <w:t>по</w:t>
      </w:r>
      <w:r w:rsidR="00552A46" w:rsidRPr="001B3D6D">
        <w:rPr>
          <w:rFonts w:ascii="Times New Roman" w:hAnsi="Times New Roman" w:cs="Times New Roman"/>
          <w:bCs/>
          <w:sz w:val="24"/>
          <w:szCs w:val="24"/>
        </w:rPr>
        <w:t xml:space="preserve"> процедура за предоставяне на безвъзмездна финансова помощ BG05SFPR002-2.001</w:t>
      </w:r>
      <w:r w:rsidR="0078044B" w:rsidRPr="001B3D6D">
        <w:rPr>
          <w:rFonts w:ascii="Times New Roman" w:hAnsi="Times New Roman" w:cs="Times New Roman"/>
          <w:bCs/>
          <w:sz w:val="24"/>
          <w:szCs w:val="24"/>
        </w:rPr>
        <w:t xml:space="preserve">, </w:t>
      </w:r>
      <w:r w:rsidR="00552A46" w:rsidRPr="001B3D6D">
        <w:rPr>
          <w:rFonts w:ascii="Times New Roman" w:hAnsi="Times New Roman" w:cs="Times New Roman"/>
          <w:bCs/>
          <w:sz w:val="24"/>
          <w:szCs w:val="24"/>
        </w:rPr>
        <w:t>Програма “Развитие на човешките ресурси” 2021-2027, съфинансирана от Европейския съюз</w:t>
      </w:r>
      <w:r w:rsidR="0078044B" w:rsidRPr="001B3D6D">
        <w:rPr>
          <w:rFonts w:ascii="Times New Roman" w:hAnsi="Times New Roman" w:cs="Times New Roman"/>
          <w:bCs/>
          <w:sz w:val="24"/>
          <w:szCs w:val="24"/>
        </w:rPr>
        <w:t>, по който се предоставят</w:t>
      </w:r>
      <w:r w:rsidR="0078044B" w:rsidRPr="001B3D6D">
        <w:rPr>
          <w:rFonts w:ascii="Times New Roman" w:hAnsi="Times New Roman" w:cs="Times New Roman"/>
        </w:rPr>
        <w:t xml:space="preserve"> </w:t>
      </w:r>
      <w:r w:rsidR="0078044B" w:rsidRPr="001B3D6D">
        <w:rPr>
          <w:rFonts w:ascii="Times New Roman" w:hAnsi="Times New Roman" w:cs="Times New Roman"/>
          <w:bCs/>
          <w:sz w:val="24"/>
          <w:szCs w:val="24"/>
        </w:rPr>
        <w:t>социални и интегрирани здравно-социални услуги в домашна среда</w:t>
      </w:r>
      <w:r w:rsidR="00552A46" w:rsidRPr="001B3D6D">
        <w:rPr>
          <w:rFonts w:ascii="Times New Roman" w:hAnsi="Times New Roman" w:cs="Times New Roman"/>
          <w:bCs/>
          <w:sz w:val="24"/>
          <w:szCs w:val="24"/>
        </w:rPr>
        <w:t>.</w:t>
      </w:r>
    </w:p>
    <w:p w14:paraId="74A30FF9" w14:textId="6AB97DD5" w:rsidR="00B83CC9" w:rsidRPr="001B3D6D" w:rsidRDefault="00B83CC9" w:rsidP="001B3D6D">
      <w:pPr>
        <w:pStyle w:val="ListParagraph"/>
        <w:numPr>
          <w:ilvl w:val="0"/>
          <w:numId w:val="9"/>
        </w:numPr>
        <w:spacing w:after="0" w:line="360" w:lineRule="auto"/>
        <w:jc w:val="both"/>
        <w:rPr>
          <w:rFonts w:ascii="Times New Roman" w:hAnsi="Times New Roman" w:cs="Times New Roman"/>
          <w:bCs/>
          <w:color w:val="0000FF"/>
          <w:sz w:val="24"/>
          <w:szCs w:val="24"/>
        </w:rPr>
      </w:pPr>
      <w:r w:rsidRPr="001B3D6D">
        <w:rPr>
          <w:rFonts w:ascii="Times New Roman" w:hAnsi="Times New Roman" w:cs="Times New Roman"/>
          <w:bCs/>
          <w:i/>
          <w:iCs/>
          <w:sz w:val="24"/>
          <w:szCs w:val="24"/>
          <w:lang w:val="en-US"/>
        </w:rPr>
        <w:t>CAF</w:t>
      </w:r>
      <w:r w:rsidR="00A30F99" w:rsidRPr="001B3D6D">
        <w:rPr>
          <w:rFonts w:ascii="Times New Roman" w:hAnsi="Times New Roman" w:cs="Times New Roman"/>
          <w:bCs/>
          <w:i/>
          <w:iCs/>
          <w:sz w:val="24"/>
          <w:szCs w:val="24"/>
        </w:rPr>
        <w:t xml:space="preserve"> </w:t>
      </w:r>
      <w:r w:rsidR="00A30F99" w:rsidRPr="001B3D6D">
        <w:rPr>
          <w:rFonts w:ascii="Times New Roman" w:hAnsi="Times New Roman" w:cs="Times New Roman"/>
          <w:bCs/>
          <w:sz w:val="24"/>
          <w:szCs w:val="24"/>
        </w:rPr>
        <w:t xml:space="preserve">- внедряване на нов модел за управление на качеството по проект "Въвеждане на </w:t>
      </w:r>
      <w:r w:rsidR="00A30F99" w:rsidRPr="001B3D6D">
        <w:rPr>
          <w:rFonts w:ascii="Times New Roman" w:hAnsi="Times New Roman" w:cs="Times New Roman"/>
          <w:bCs/>
          <w:i/>
          <w:iCs/>
          <w:sz w:val="24"/>
          <w:szCs w:val="24"/>
        </w:rPr>
        <w:t>Общата рамка за оценка (CAF) в администрациите</w:t>
      </w:r>
      <w:r w:rsidR="00A30F99" w:rsidRPr="001B3D6D">
        <w:rPr>
          <w:rFonts w:ascii="Times New Roman" w:hAnsi="Times New Roman" w:cs="Times New Roman"/>
          <w:bCs/>
          <w:sz w:val="24"/>
          <w:szCs w:val="24"/>
        </w:rPr>
        <w:t>".</w:t>
      </w:r>
      <w:r w:rsidR="00BE41BE" w:rsidRPr="001B3D6D">
        <w:rPr>
          <w:rFonts w:ascii="Times New Roman" w:hAnsi="Times New Roman" w:cs="Times New Roman"/>
          <w:bCs/>
          <w:sz w:val="24"/>
          <w:szCs w:val="24"/>
        </w:rPr>
        <w:t xml:space="preserve"> Възприемането на модела CAF в дейността на общинската администрация свидетелства, че община Каспичан е отворена към непрекъснато подобряване на административната дейност, ориентация към приложение на добри практики и промени с оглед постигане на по- висока ефективност и по- висока ефикасност.</w:t>
      </w:r>
      <w:r w:rsidR="009E120C" w:rsidRPr="001B3D6D">
        <w:rPr>
          <w:rFonts w:ascii="Times New Roman" w:hAnsi="Times New Roman" w:cs="Times New Roman"/>
          <w:bCs/>
          <w:sz w:val="24"/>
          <w:szCs w:val="24"/>
        </w:rPr>
        <w:t xml:space="preserve"> През 2025 година са стартирали дейностите по повторното прилагане на Общата рамка за оценка (</w:t>
      </w:r>
      <w:bookmarkStart w:id="2" w:name="_Hlk200019624"/>
      <w:r w:rsidR="009E120C" w:rsidRPr="001B3D6D">
        <w:rPr>
          <w:rFonts w:ascii="Times New Roman" w:hAnsi="Times New Roman" w:cs="Times New Roman"/>
          <w:bCs/>
          <w:sz w:val="24"/>
          <w:szCs w:val="24"/>
        </w:rPr>
        <w:t>CAF</w:t>
      </w:r>
      <w:bookmarkEnd w:id="2"/>
      <w:r w:rsidR="009E120C" w:rsidRPr="001B3D6D">
        <w:rPr>
          <w:rFonts w:ascii="Times New Roman" w:hAnsi="Times New Roman" w:cs="Times New Roman"/>
          <w:bCs/>
          <w:sz w:val="24"/>
          <w:szCs w:val="24"/>
        </w:rPr>
        <w:t>), Кметът на община Каспичан е издал Заповед във връзка с повторното прилагане на CAF и на Интернет страницата на общината е обособена  рубрика: CAF.</w:t>
      </w:r>
    </w:p>
    <w:p w14:paraId="5BD64EC2" w14:textId="1C42C428" w:rsidR="0078044B" w:rsidRPr="001B3D6D" w:rsidRDefault="00A30F99" w:rsidP="001B3D6D">
      <w:pPr>
        <w:spacing w:after="0" w:line="360" w:lineRule="auto"/>
        <w:ind w:firstLine="567"/>
        <w:jc w:val="both"/>
        <w:rPr>
          <w:rFonts w:ascii="Times New Roman" w:hAnsi="Times New Roman" w:cs="Times New Roman"/>
          <w:bCs/>
          <w:sz w:val="24"/>
          <w:szCs w:val="24"/>
        </w:rPr>
      </w:pPr>
      <w:r w:rsidRPr="001B3D6D">
        <w:rPr>
          <w:rFonts w:ascii="Times New Roman" w:hAnsi="Times New Roman" w:cs="Times New Roman"/>
          <w:bCs/>
          <w:sz w:val="24"/>
          <w:szCs w:val="24"/>
        </w:rPr>
        <w:t>През последните три години Община Каспичан е участвала в проекти, свързани с различни аспекти на доброто управление: №BG05SFRP002-2.002-0111-С01, Проект „Укрепване на общинския капацитет в Община Каспичан”, съфинансиран от Европейския социален фонд плюс чрез Програма „Развитие на човешките ресурси” 2021-2027 година, проекти за интеграция на деца/ ученици с по- малко възможности /малцинствени груп</w:t>
      </w:r>
      <w:r w:rsidR="003F54E7" w:rsidRPr="001B3D6D">
        <w:rPr>
          <w:rFonts w:ascii="Times New Roman" w:hAnsi="Times New Roman" w:cs="Times New Roman"/>
          <w:bCs/>
          <w:sz w:val="24"/>
          <w:szCs w:val="24"/>
        </w:rPr>
        <w:t>и</w:t>
      </w:r>
      <w:r w:rsidRPr="001B3D6D">
        <w:rPr>
          <w:rFonts w:ascii="Times New Roman" w:hAnsi="Times New Roman" w:cs="Times New Roman"/>
          <w:bCs/>
          <w:sz w:val="24"/>
          <w:szCs w:val="24"/>
        </w:rPr>
        <w:t>/ в обществото и учебната среда като проект „Аз съм Аз и съм уникален, също като теб“, както и е реализирала проекти за рехабилитация на улична мрежа и достъпна градска среда.</w:t>
      </w:r>
    </w:p>
    <w:p w14:paraId="62E28176" w14:textId="77777777" w:rsidR="00BE41BE" w:rsidRPr="001B3D6D" w:rsidRDefault="00BE41BE" w:rsidP="001B3D6D">
      <w:pPr>
        <w:spacing w:after="0" w:line="360" w:lineRule="auto"/>
        <w:ind w:firstLine="567"/>
        <w:jc w:val="both"/>
        <w:rPr>
          <w:rFonts w:ascii="Times New Roman" w:hAnsi="Times New Roman" w:cs="Times New Roman"/>
          <w:bCs/>
          <w:sz w:val="24"/>
          <w:szCs w:val="24"/>
        </w:rPr>
      </w:pPr>
      <w:r w:rsidRPr="001B3D6D">
        <w:rPr>
          <w:rFonts w:ascii="Times New Roman" w:hAnsi="Times New Roman" w:cs="Times New Roman"/>
          <w:bCs/>
          <w:sz w:val="24"/>
          <w:szCs w:val="24"/>
        </w:rPr>
        <w:t xml:space="preserve">Въведените подобрения и оптимизация на дейността са резултат от управленските действия и управленските решения на ръководството на община Каспичан и отразяват активния ангажимент на Кмета и кметския екип за постигане на по- добро качество на живот в общината и по- добри условия за икономическо развитие. </w:t>
      </w:r>
    </w:p>
    <w:p w14:paraId="50CD591F" w14:textId="03F9F435" w:rsidR="00BE41BE" w:rsidRPr="001B3D6D" w:rsidRDefault="00BE41BE" w:rsidP="001B3D6D">
      <w:pPr>
        <w:spacing w:after="0" w:line="360" w:lineRule="auto"/>
        <w:ind w:firstLine="567"/>
        <w:jc w:val="both"/>
        <w:rPr>
          <w:rFonts w:ascii="Times New Roman" w:hAnsi="Times New Roman" w:cs="Times New Roman"/>
          <w:bCs/>
          <w:sz w:val="24"/>
          <w:szCs w:val="24"/>
        </w:rPr>
      </w:pPr>
      <w:r w:rsidRPr="001B3D6D">
        <w:rPr>
          <w:rFonts w:ascii="Times New Roman" w:hAnsi="Times New Roman" w:cs="Times New Roman"/>
          <w:bCs/>
          <w:i/>
          <w:iCs/>
          <w:sz w:val="24"/>
          <w:szCs w:val="24"/>
        </w:rPr>
        <w:t>Област на подобрение</w:t>
      </w:r>
      <w:r w:rsidRPr="001B3D6D">
        <w:rPr>
          <w:rFonts w:ascii="Times New Roman" w:hAnsi="Times New Roman" w:cs="Times New Roman"/>
          <w:bCs/>
          <w:sz w:val="24"/>
          <w:szCs w:val="24"/>
        </w:rPr>
        <w:t xml:space="preserve"> по отношение на принцип 8 „Иновации и отвореност към промени“ е търсенето на повече иновативни механизми и форми за включване на гражданите в процеса на формиране на политики, за реализация на граждански инициативи и малки по мащаб проекти</w:t>
      </w:r>
      <w:r w:rsidR="001B4CE4" w:rsidRPr="001B3D6D">
        <w:rPr>
          <w:rFonts w:ascii="Times New Roman" w:hAnsi="Times New Roman" w:cs="Times New Roman"/>
          <w:bCs/>
          <w:sz w:val="24"/>
          <w:szCs w:val="24"/>
        </w:rPr>
        <w:t>, както и за обмен на добри практики с други общини по въпросите за местното развитие и търсене на възможност за реализация на международни проекти</w:t>
      </w:r>
      <w:r w:rsidRPr="001B3D6D">
        <w:rPr>
          <w:rFonts w:ascii="Times New Roman" w:hAnsi="Times New Roman" w:cs="Times New Roman"/>
          <w:bCs/>
          <w:sz w:val="24"/>
          <w:szCs w:val="24"/>
        </w:rPr>
        <w:t>.</w:t>
      </w:r>
    </w:p>
    <w:p w14:paraId="3B0110B9" w14:textId="77777777" w:rsidR="00256A0B" w:rsidRPr="001B3D6D" w:rsidRDefault="00256A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Прегледът, а</w:t>
      </w:r>
      <w:r w:rsidR="00396A28" w:rsidRPr="001B3D6D">
        <w:rPr>
          <w:rFonts w:ascii="Times New Roman" w:hAnsi="Times New Roman" w:cs="Times New Roman"/>
          <w:sz w:val="24"/>
          <w:szCs w:val="24"/>
        </w:rPr>
        <w:t>нализът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32EB50EA" w14:textId="2BCA50CE" w:rsidR="00256A0B" w:rsidRPr="001B3D6D" w:rsidRDefault="00256A0B" w:rsidP="001B3D6D">
      <w:pPr>
        <w:spacing w:after="0" w:line="360" w:lineRule="auto"/>
        <w:ind w:firstLine="567"/>
        <w:jc w:val="both"/>
        <w:rPr>
          <w:rFonts w:ascii="Times New Roman" w:hAnsi="Times New Roman" w:cs="Times New Roman"/>
          <w:b/>
          <w:bCs/>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8 „Иновации и отвореност към промени“. Реал</w:t>
      </w:r>
      <w:r w:rsidR="009F5B6B" w:rsidRPr="001B3D6D">
        <w:rPr>
          <w:rFonts w:ascii="Times New Roman" w:hAnsi="Times New Roman" w:cs="Times New Roman"/>
          <w:sz w:val="24"/>
          <w:szCs w:val="24"/>
        </w:rPr>
        <w:t xml:space="preserve">изираните от община </w:t>
      </w:r>
      <w:r w:rsidR="00083349" w:rsidRPr="001B3D6D">
        <w:rPr>
          <w:rFonts w:ascii="Times New Roman" w:hAnsi="Times New Roman" w:cs="Times New Roman"/>
          <w:sz w:val="24"/>
          <w:szCs w:val="24"/>
        </w:rPr>
        <w:t>Каспичан</w:t>
      </w:r>
      <w:r w:rsidR="009F5B6B" w:rsidRPr="001B3D6D">
        <w:rPr>
          <w:rFonts w:ascii="Times New Roman" w:hAnsi="Times New Roman" w:cs="Times New Roman"/>
          <w:sz w:val="24"/>
          <w:szCs w:val="24"/>
        </w:rPr>
        <w:t xml:space="preserve"> </w:t>
      </w:r>
      <w:r w:rsidRPr="001B3D6D">
        <w:rPr>
          <w:rFonts w:ascii="Times New Roman" w:hAnsi="Times New Roman" w:cs="Times New Roman"/>
          <w:sz w:val="24"/>
          <w:szCs w:val="24"/>
        </w:rPr>
        <w:t>дейности имат съществен и все</w:t>
      </w:r>
      <w:r w:rsidR="006E4441"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Становището за верификация на прилагането на принципа е </w:t>
      </w:r>
      <w:r w:rsidRPr="001B3D6D">
        <w:rPr>
          <w:rFonts w:ascii="Times New Roman" w:hAnsi="Times New Roman" w:cs="Times New Roman"/>
          <w:b/>
          <w:bCs/>
          <w:sz w:val="24"/>
          <w:szCs w:val="24"/>
        </w:rPr>
        <w:t>„без резерви“.</w:t>
      </w:r>
    </w:p>
    <w:p w14:paraId="603292C8"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088BF455" w14:textId="67C73469" w:rsidR="00256A0B" w:rsidRPr="00D40894" w:rsidRDefault="00256A0B" w:rsidP="001B3D6D">
      <w:pPr>
        <w:spacing w:after="0" w:line="360" w:lineRule="auto"/>
        <w:ind w:firstLine="567"/>
        <w:jc w:val="both"/>
        <w:rPr>
          <w:rFonts w:ascii="Times New Roman" w:hAnsi="Times New Roman" w:cs="Times New Roman"/>
          <w:b/>
          <w:bCs/>
          <w:i/>
          <w:sz w:val="24"/>
          <w:szCs w:val="24"/>
        </w:rPr>
      </w:pPr>
      <w:r w:rsidRPr="00D40894">
        <w:rPr>
          <w:rFonts w:ascii="Times New Roman" w:hAnsi="Times New Roman" w:cs="Times New Roman"/>
          <w:b/>
          <w:bCs/>
          <w:i/>
          <w:sz w:val="24"/>
          <w:szCs w:val="24"/>
        </w:rPr>
        <w:t>Принцип 9 „Устойчивост и дългосрочна ориентация</w:t>
      </w:r>
      <w:r w:rsidR="00D40894">
        <w:rPr>
          <w:rFonts w:ascii="Times New Roman" w:hAnsi="Times New Roman" w:cs="Times New Roman"/>
          <w:b/>
          <w:bCs/>
          <w:i/>
          <w:sz w:val="24"/>
          <w:szCs w:val="24"/>
        </w:rPr>
        <w:t>“</w:t>
      </w:r>
    </w:p>
    <w:p w14:paraId="7C2913C0" w14:textId="26932620" w:rsidR="00256A0B" w:rsidRPr="001B3D6D" w:rsidRDefault="00256A0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 е обстоен доказателствен материал за изпълнение на отнасящите се до принципа индикатори. </w:t>
      </w:r>
    </w:p>
    <w:p w14:paraId="74042F90" w14:textId="77777777" w:rsidR="00A502AB" w:rsidRPr="001B3D6D" w:rsidRDefault="005F13A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прилага </w:t>
      </w:r>
      <w:r w:rsidRPr="001B3D6D">
        <w:rPr>
          <w:rFonts w:ascii="Times New Roman" w:hAnsi="Times New Roman" w:cs="Times New Roman"/>
          <w:i/>
          <w:iCs/>
          <w:sz w:val="24"/>
          <w:szCs w:val="24"/>
        </w:rPr>
        <w:t>структуриран подход</w:t>
      </w:r>
      <w:r w:rsidRPr="001B3D6D">
        <w:rPr>
          <w:rFonts w:ascii="Times New Roman" w:hAnsi="Times New Roman" w:cs="Times New Roman"/>
          <w:sz w:val="24"/>
          <w:szCs w:val="24"/>
        </w:rPr>
        <w:t>, ориентиран към планиране на дългосрочно развитие.</w:t>
      </w:r>
      <w:r w:rsidR="00A06037" w:rsidRPr="001B3D6D">
        <w:rPr>
          <w:rFonts w:ascii="Times New Roman" w:hAnsi="Times New Roman" w:cs="Times New Roman"/>
          <w:sz w:val="24"/>
          <w:szCs w:val="24"/>
        </w:rPr>
        <w:t xml:space="preserve"> За то</w:t>
      </w:r>
      <w:r w:rsidR="00B70265" w:rsidRPr="001B3D6D">
        <w:rPr>
          <w:rFonts w:ascii="Times New Roman" w:hAnsi="Times New Roman" w:cs="Times New Roman"/>
          <w:sz w:val="24"/>
          <w:szCs w:val="24"/>
        </w:rPr>
        <w:t>ва свидетелстват</w:t>
      </w:r>
      <w:r w:rsidR="00A06037" w:rsidRPr="001B3D6D">
        <w:rPr>
          <w:rFonts w:ascii="Times New Roman" w:hAnsi="Times New Roman" w:cs="Times New Roman"/>
          <w:sz w:val="24"/>
          <w:szCs w:val="24"/>
        </w:rPr>
        <w:t xml:space="preserve"> планови</w:t>
      </w:r>
      <w:r w:rsidR="00B70265" w:rsidRPr="001B3D6D">
        <w:rPr>
          <w:rFonts w:ascii="Times New Roman" w:hAnsi="Times New Roman" w:cs="Times New Roman"/>
          <w:sz w:val="24"/>
          <w:szCs w:val="24"/>
        </w:rPr>
        <w:t>те</w:t>
      </w:r>
      <w:r w:rsidR="00A06037" w:rsidRPr="001B3D6D">
        <w:rPr>
          <w:rFonts w:ascii="Times New Roman" w:hAnsi="Times New Roman" w:cs="Times New Roman"/>
          <w:sz w:val="24"/>
          <w:szCs w:val="24"/>
        </w:rPr>
        <w:t xml:space="preserve"> документи</w:t>
      </w:r>
      <w:r w:rsidR="00B70265" w:rsidRPr="001B3D6D">
        <w:rPr>
          <w:rFonts w:ascii="Times New Roman" w:hAnsi="Times New Roman" w:cs="Times New Roman"/>
          <w:sz w:val="24"/>
          <w:szCs w:val="24"/>
        </w:rPr>
        <w:t xml:space="preserve"> с </w:t>
      </w:r>
      <w:r w:rsidR="00B70265" w:rsidRPr="001B3D6D">
        <w:rPr>
          <w:rFonts w:ascii="Times New Roman" w:hAnsi="Times New Roman" w:cs="Times New Roman"/>
          <w:i/>
          <w:iCs/>
          <w:sz w:val="24"/>
          <w:szCs w:val="24"/>
        </w:rPr>
        <w:t>дългосрочен характер</w:t>
      </w:r>
      <w:r w:rsidR="00B70265" w:rsidRPr="001B3D6D">
        <w:rPr>
          <w:rFonts w:ascii="Times New Roman" w:hAnsi="Times New Roman" w:cs="Times New Roman"/>
          <w:sz w:val="24"/>
          <w:szCs w:val="24"/>
        </w:rPr>
        <w:t xml:space="preserve">: </w:t>
      </w:r>
      <w:r w:rsidR="00A06037" w:rsidRPr="001B3D6D">
        <w:rPr>
          <w:rFonts w:ascii="Times New Roman" w:hAnsi="Times New Roman" w:cs="Times New Roman"/>
          <w:sz w:val="24"/>
          <w:szCs w:val="24"/>
        </w:rPr>
        <w:t xml:space="preserve"> </w:t>
      </w:r>
      <w:r w:rsidR="00B70265" w:rsidRPr="001B3D6D">
        <w:rPr>
          <w:rFonts w:ascii="Times New Roman" w:hAnsi="Times New Roman" w:cs="Times New Roman"/>
          <w:sz w:val="24"/>
          <w:szCs w:val="24"/>
        </w:rPr>
        <w:t xml:space="preserve">План за интегрирано развитие на община </w:t>
      </w:r>
      <w:r w:rsidR="00D73FBB" w:rsidRPr="001B3D6D">
        <w:rPr>
          <w:rFonts w:ascii="Times New Roman" w:hAnsi="Times New Roman" w:cs="Times New Roman"/>
          <w:sz w:val="24"/>
          <w:szCs w:val="24"/>
        </w:rPr>
        <w:t>Каспичан 2021-2027; План за управление на община Каспичан за съответния мандат, Общ устройствен план, Програма за опазване на околната среда на Община Каспичан 2020 – 2025 година; Програма за управление на отпадъците на Община Каспичан 2021-2028</w:t>
      </w:r>
      <w:r w:rsidR="00B63DB3" w:rsidRPr="001B3D6D">
        <w:rPr>
          <w:rFonts w:ascii="Times New Roman" w:hAnsi="Times New Roman" w:cs="Times New Roman"/>
          <w:sz w:val="24"/>
          <w:szCs w:val="24"/>
        </w:rPr>
        <w:t xml:space="preserve"> </w:t>
      </w:r>
      <w:r w:rsidR="00D73FBB" w:rsidRPr="001B3D6D">
        <w:rPr>
          <w:rFonts w:ascii="Times New Roman" w:hAnsi="Times New Roman" w:cs="Times New Roman"/>
          <w:sz w:val="24"/>
          <w:szCs w:val="24"/>
        </w:rPr>
        <w:t>г</w:t>
      </w:r>
      <w:r w:rsidR="00B63DB3" w:rsidRPr="001B3D6D">
        <w:rPr>
          <w:rFonts w:ascii="Times New Roman" w:hAnsi="Times New Roman" w:cs="Times New Roman"/>
          <w:sz w:val="24"/>
          <w:szCs w:val="24"/>
        </w:rPr>
        <w:t xml:space="preserve">.; Програма за енергийна ефективност на Община Каспичан 2020 - 2025 г. </w:t>
      </w:r>
    </w:p>
    <w:p w14:paraId="7223499C" w14:textId="5047F80F" w:rsidR="004809C6" w:rsidRPr="001B3D6D" w:rsidRDefault="00B63DB3" w:rsidP="001B3D6D">
      <w:pPr>
        <w:spacing w:after="0" w:line="360" w:lineRule="auto"/>
        <w:ind w:firstLine="567"/>
        <w:jc w:val="both"/>
        <w:rPr>
          <w:rFonts w:ascii="Times New Roman" w:hAnsi="Times New Roman" w:cs="Times New Roman"/>
          <w:sz w:val="24"/>
          <w:szCs w:val="24"/>
          <w:lang w:val="ru-RU"/>
        </w:rPr>
      </w:pPr>
      <w:r w:rsidRPr="001B3D6D">
        <w:rPr>
          <w:rFonts w:ascii="Times New Roman" w:hAnsi="Times New Roman" w:cs="Times New Roman"/>
          <w:sz w:val="24"/>
          <w:szCs w:val="24"/>
        </w:rPr>
        <w:t>Стратегическите цели, залегнали в тези документи се транспонират в годишни цели, мерки, инициативи и проекти, способстващи за устойчиво местно развитие в икономически,</w:t>
      </w:r>
      <w:r w:rsidR="008532FA" w:rsidRPr="001B3D6D">
        <w:rPr>
          <w:rFonts w:ascii="Times New Roman" w:hAnsi="Times New Roman" w:cs="Times New Roman"/>
          <w:sz w:val="24"/>
          <w:szCs w:val="24"/>
        </w:rPr>
        <w:t xml:space="preserve"> финансов,</w:t>
      </w:r>
      <w:r w:rsidRPr="001B3D6D">
        <w:rPr>
          <w:rFonts w:ascii="Times New Roman" w:hAnsi="Times New Roman" w:cs="Times New Roman"/>
          <w:sz w:val="24"/>
          <w:szCs w:val="24"/>
        </w:rPr>
        <w:t xml:space="preserve"> социален</w:t>
      </w:r>
      <w:r w:rsidR="008532FA" w:rsidRPr="001B3D6D">
        <w:rPr>
          <w:rFonts w:ascii="Times New Roman" w:hAnsi="Times New Roman" w:cs="Times New Roman"/>
          <w:sz w:val="24"/>
          <w:szCs w:val="24"/>
        </w:rPr>
        <w:t xml:space="preserve"> и</w:t>
      </w:r>
      <w:r w:rsidRPr="001B3D6D">
        <w:rPr>
          <w:rFonts w:ascii="Times New Roman" w:hAnsi="Times New Roman" w:cs="Times New Roman"/>
          <w:sz w:val="24"/>
          <w:szCs w:val="24"/>
        </w:rPr>
        <w:t xml:space="preserve"> екологичен</w:t>
      </w:r>
      <w:r w:rsidR="008532FA" w:rsidRPr="001B3D6D">
        <w:rPr>
          <w:rFonts w:ascii="Times New Roman" w:hAnsi="Times New Roman" w:cs="Times New Roman"/>
          <w:sz w:val="24"/>
          <w:szCs w:val="24"/>
        </w:rPr>
        <w:t xml:space="preserve"> аспект.</w:t>
      </w:r>
    </w:p>
    <w:p w14:paraId="7E0DE1D4" w14:textId="204CA531" w:rsidR="004809C6" w:rsidRPr="001B3D6D" w:rsidRDefault="008532F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Планът за интегрирано развитие на община Каспичан 2021-2027 включва стратегически цели, допринасящи за устойчивост и дългосрочна ориентация:</w:t>
      </w:r>
    </w:p>
    <w:p w14:paraId="55E84803" w14:textId="2A8FA85B" w:rsidR="008532FA" w:rsidRPr="001B3D6D" w:rsidRDefault="008532FA" w:rsidP="001B3D6D">
      <w:pPr>
        <w:pStyle w:val="ListParagraph"/>
        <w:numPr>
          <w:ilvl w:val="0"/>
          <w:numId w:val="21"/>
        </w:numPr>
        <w:tabs>
          <w:tab w:val="left" w:pos="993"/>
        </w:tabs>
        <w:spacing w:after="0" w:line="360" w:lineRule="auto"/>
        <w:ind w:left="567" w:firstLine="0"/>
        <w:jc w:val="both"/>
        <w:rPr>
          <w:rFonts w:ascii="Times New Roman" w:hAnsi="Times New Roman" w:cs="Times New Roman"/>
          <w:sz w:val="24"/>
          <w:szCs w:val="24"/>
        </w:rPr>
      </w:pPr>
      <w:r w:rsidRPr="001B3D6D">
        <w:rPr>
          <w:rFonts w:ascii="Times New Roman" w:hAnsi="Times New Roman" w:cs="Times New Roman"/>
          <w:sz w:val="24"/>
          <w:szCs w:val="24"/>
        </w:rPr>
        <w:t xml:space="preserve">Устойчиво оползотворяване на специфичния местен потенциал за развитие: община Каспичан има икономически потенциал, който в значителна степен се определя от различните видове бизнес, който се развива на територията на общината, представен и от малки, средни и големи </w:t>
      </w:r>
      <w:r w:rsidRPr="001B3D6D">
        <w:rPr>
          <w:rFonts w:ascii="Times New Roman" w:hAnsi="Times New Roman" w:cs="Times New Roman"/>
          <w:i/>
          <w:iCs/>
          <w:sz w:val="24"/>
          <w:szCs w:val="24"/>
        </w:rPr>
        <w:t>производствени предприятия</w:t>
      </w:r>
      <w:r w:rsidRPr="001B3D6D">
        <w:rPr>
          <w:rFonts w:ascii="Times New Roman" w:hAnsi="Times New Roman" w:cs="Times New Roman"/>
          <w:sz w:val="24"/>
          <w:szCs w:val="24"/>
        </w:rPr>
        <w:t xml:space="preserve"> за санитарен фаянс,</w:t>
      </w:r>
      <w:r w:rsidR="00BA4BFC" w:rsidRPr="001B3D6D">
        <w:rPr>
          <w:rFonts w:ascii="Times New Roman" w:hAnsi="Times New Roman" w:cs="Times New Roman"/>
          <w:sz w:val="24"/>
          <w:szCs w:val="24"/>
        </w:rPr>
        <w:t xml:space="preserve"> тухли, бетон, капачки, вино производство и хранително вкусова промишленост. П</w:t>
      </w:r>
      <w:r w:rsidRPr="001B3D6D">
        <w:rPr>
          <w:rFonts w:ascii="Times New Roman" w:hAnsi="Times New Roman" w:cs="Times New Roman"/>
          <w:sz w:val="24"/>
          <w:szCs w:val="24"/>
        </w:rPr>
        <w:t>риоритети</w:t>
      </w:r>
      <w:r w:rsidR="00BA4BFC" w:rsidRPr="001B3D6D">
        <w:rPr>
          <w:rFonts w:ascii="Times New Roman" w:hAnsi="Times New Roman" w:cs="Times New Roman"/>
          <w:sz w:val="24"/>
          <w:szCs w:val="24"/>
        </w:rPr>
        <w:t>, показващи</w:t>
      </w:r>
      <w:r w:rsidRPr="001B3D6D">
        <w:rPr>
          <w:rFonts w:ascii="Times New Roman" w:hAnsi="Times New Roman" w:cs="Times New Roman"/>
          <w:sz w:val="24"/>
          <w:szCs w:val="24"/>
        </w:rPr>
        <w:t xml:space="preserve"> дългосрочната ориентираност</w:t>
      </w:r>
      <w:r w:rsidR="00BA4BFC" w:rsidRPr="001B3D6D">
        <w:rPr>
          <w:rFonts w:ascii="Times New Roman" w:hAnsi="Times New Roman" w:cs="Times New Roman"/>
          <w:sz w:val="24"/>
          <w:szCs w:val="24"/>
        </w:rPr>
        <w:t>, са:</w:t>
      </w:r>
      <w:r w:rsidRPr="001B3D6D">
        <w:rPr>
          <w:rFonts w:ascii="Times New Roman" w:hAnsi="Times New Roman" w:cs="Times New Roman"/>
          <w:sz w:val="24"/>
          <w:szCs w:val="24"/>
        </w:rPr>
        <w:t xml:space="preserve"> развитието на устойчиво </w:t>
      </w:r>
      <w:r w:rsidRPr="001B3D6D">
        <w:rPr>
          <w:rFonts w:ascii="Times New Roman" w:hAnsi="Times New Roman" w:cs="Times New Roman"/>
          <w:i/>
          <w:iCs/>
          <w:sz w:val="24"/>
          <w:szCs w:val="24"/>
        </w:rPr>
        <w:t>селско стопанство</w:t>
      </w:r>
      <w:r w:rsidRPr="001B3D6D">
        <w:rPr>
          <w:rFonts w:ascii="Times New Roman" w:hAnsi="Times New Roman" w:cs="Times New Roman"/>
          <w:sz w:val="24"/>
          <w:szCs w:val="24"/>
        </w:rPr>
        <w:t xml:space="preserve"> и активизиране на селските </w:t>
      </w:r>
      <w:r w:rsidRPr="001B3D6D">
        <w:rPr>
          <w:rFonts w:ascii="Times New Roman" w:hAnsi="Times New Roman" w:cs="Times New Roman"/>
          <w:sz w:val="24"/>
          <w:szCs w:val="24"/>
        </w:rPr>
        <w:lastRenderedPageBreak/>
        <w:t xml:space="preserve">райони, както и разнообразяване на </w:t>
      </w:r>
      <w:r w:rsidRPr="001B3D6D">
        <w:rPr>
          <w:rFonts w:ascii="Times New Roman" w:hAnsi="Times New Roman" w:cs="Times New Roman"/>
          <w:i/>
          <w:iCs/>
          <w:sz w:val="24"/>
          <w:szCs w:val="24"/>
        </w:rPr>
        <w:t>туристическия продукт</w:t>
      </w:r>
      <w:r w:rsidRPr="001B3D6D">
        <w:rPr>
          <w:rFonts w:ascii="Times New Roman" w:hAnsi="Times New Roman" w:cs="Times New Roman"/>
          <w:sz w:val="24"/>
          <w:szCs w:val="24"/>
        </w:rPr>
        <w:t xml:space="preserve"> чрез активно, устойчиво включване на природното и културното богатство.</w:t>
      </w:r>
    </w:p>
    <w:p w14:paraId="54E00848" w14:textId="7DCC2AA4" w:rsidR="00BA4BFC" w:rsidRPr="001B3D6D" w:rsidRDefault="00BA4BFC" w:rsidP="001B3D6D">
      <w:pPr>
        <w:pStyle w:val="ListParagraph"/>
        <w:numPr>
          <w:ilvl w:val="0"/>
          <w:numId w:val="21"/>
        </w:numPr>
        <w:tabs>
          <w:tab w:val="left" w:pos="993"/>
        </w:tabs>
        <w:spacing w:after="0" w:line="360" w:lineRule="auto"/>
        <w:ind w:left="567" w:firstLine="0"/>
        <w:jc w:val="both"/>
        <w:rPr>
          <w:rFonts w:ascii="Times New Roman" w:hAnsi="Times New Roman" w:cs="Times New Roman"/>
          <w:sz w:val="24"/>
          <w:szCs w:val="24"/>
        </w:rPr>
      </w:pPr>
      <w:r w:rsidRPr="001B3D6D">
        <w:rPr>
          <w:rFonts w:ascii="Times New Roman" w:hAnsi="Times New Roman" w:cs="Times New Roman"/>
          <w:sz w:val="24"/>
          <w:szCs w:val="24"/>
        </w:rPr>
        <w:t xml:space="preserve">Запазване и подобряване на </w:t>
      </w:r>
      <w:r w:rsidRPr="001B3D6D">
        <w:rPr>
          <w:rFonts w:ascii="Times New Roman" w:hAnsi="Times New Roman" w:cs="Times New Roman"/>
          <w:i/>
          <w:iCs/>
          <w:sz w:val="24"/>
          <w:szCs w:val="24"/>
        </w:rPr>
        <w:t>качеството на околната среда</w:t>
      </w:r>
      <w:r w:rsidRPr="001B3D6D">
        <w:rPr>
          <w:rFonts w:ascii="Times New Roman" w:hAnsi="Times New Roman" w:cs="Times New Roman"/>
          <w:sz w:val="24"/>
          <w:szCs w:val="24"/>
        </w:rPr>
        <w:t xml:space="preserve"> и адаптация към неблагоприятните климатични условия. В това отношение </w:t>
      </w:r>
      <w:r w:rsidR="00C97F18" w:rsidRPr="001B3D6D">
        <w:rPr>
          <w:rFonts w:ascii="Times New Roman" w:hAnsi="Times New Roman" w:cs="Times New Roman"/>
          <w:sz w:val="24"/>
          <w:szCs w:val="24"/>
        </w:rPr>
        <w:t xml:space="preserve">освен </w:t>
      </w:r>
      <w:r w:rsidRPr="001B3D6D">
        <w:rPr>
          <w:rFonts w:ascii="Times New Roman" w:hAnsi="Times New Roman" w:cs="Times New Roman"/>
          <w:sz w:val="24"/>
          <w:szCs w:val="24"/>
        </w:rPr>
        <w:t>ПИРО</w:t>
      </w:r>
      <w:r w:rsidR="00C97F18" w:rsidRPr="001B3D6D">
        <w:rPr>
          <w:rFonts w:ascii="Times New Roman" w:hAnsi="Times New Roman" w:cs="Times New Roman"/>
          <w:sz w:val="24"/>
          <w:szCs w:val="24"/>
        </w:rPr>
        <w:t xml:space="preserve"> израз на дългосрочната ориентация са стратегическите документи Програма за опазване на околната среда на Община Каспичан 2020 – 2025 година; Програма за управление на отпадъците на Община Каспичан 2021-2028 г.; Програма за енергийна ефективност на Община Каспичан 2020 - 2025 г. В тях са обхванати приоритети, свързани с въздуха, водите, отпадъците, почвите, биологичното разнообразие, шумовото замърсяване, зелени площи и формиране на административен капацитет за тяхната реализация, управление и администриране на съответните действия</w:t>
      </w:r>
    </w:p>
    <w:p w14:paraId="238AFF4D" w14:textId="3F1992CD" w:rsidR="00C97F18" w:rsidRPr="001B3D6D" w:rsidRDefault="00C97F18" w:rsidP="001B3D6D">
      <w:pPr>
        <w:pStyle w:val="ListParagraph"/>
        <w:numPr>
          <w:ilvl w:val="0"/>
          <w:numId w:val="21"/>
        </w:numPr>
        <w:tabs>
          <w:tab w:val="left" w:pos="993"/>
        </w:tabs>
        <w:spacing w:after="0" w:line="360" w:lineRule="auto"/>
        <w:ind w:left="567" w:firstLine="0"/>
        <w:jc w:val="both"/>
        <w:rPr>
          <w:rFonts w:ascii="Times New Roman" w:hAnsi="Times New Roman" w:cs="Times New Roman"/>
          <w:sz w:val="24"/>
          <w:szCs w:val="24"/>
        </w:rPr>
      </w:pPr>
      <w:r w:rsidRPr="001B3D6D">
        <w:rPr>
          <w:rFonts w:ascii="Times New Roman" w:hAnsi="Times New Roman" w:cs="Times New Roman"/>
          <w:sz w:val="24"/>
          <w:szCs w:val="24"/>
        </w:rPr>
        <w:t xml:space="preserve">Инвестиции в </w:t>
      </w:r>
      <w:r w:rsidRPr="001B3D6D">
        <w:rPr>
          <w:rFonts w:ascii="Times New Roman" w:hAnsi="Times New Roman" w:cs="Times New Roman"/>
          <w:i/>
          <w:iCs/>
          <w:sz w:val="24"/>
          <w:szCs w:val="24"/>
        </w:rPr>
        <w:t>образование и умения</w:t>
      </w:r>
      <w:r w:rsidR="00450770" w:rsidRPr="001B3D6D">
        <w:rPr>
          <w:rFonts w:ascii="Times New Roman" w:hAnsi="Times New Roman" w:cs="Times New Roman"/>
          <w:sz w:val="24"/>
          <w:szCs w:val="24"/>
        </w:rPr>
        <w:t>- в тази област се реализират редица проекти и инициативи, като интересна инициатива, насочена към младите хора е отличие с наградата на Общински съвет „Млад талант“ и съответната наредба - Наредба  за условията и реда за стимулиране на деца и младежи с изявени дарби. Освен ПИРО в сферата, насочена към дългосрочната грижа за бъдещите поколения, чрез приоритет образование и младежки дейност, са разработените стратегически документи: Общинска стратегия за подкрепа за личностното развитие на децата и учениците в Община Каспичан; Програма за развитие на читалищната дейност в общината</w:t>
      </w:r>
      <w:r w:rsidR="00C56BA9" w:rsidRPr="001B3D6D">
        <w:rPr>
          <w:rFonts w:ascii="Times New Roman" w:hAnsi="Times New Roman" w:cs="Times New Roman"/>
          <w:sz w:val="24"/>
          <w:szCs w:val="24"/>
        </w:rPr>
        <w:t>, Правилник за организиране на дейността на младежките клубове на територията на община Каспичан и начина им на финансиране</w:t>
      </w:r>
      <w:r w:rsidR="00450770" w:rsidRPr="001B3D6D">
        <w:rPr>
          <w:rFonts w:ascii="Times New Roman" w:hAnsi="Times New Roman" w:cs="Times New Roman"/>
          <w:sz w:val="24"/>
          <w:szCs w:val="24"/>
        </w:rPr>
        <w:t xml:space="preserve">. </w:t>
      </w:r>
    </w:p>
    <w:p w14:paraId="5AC8B1E0" w14:textId="608221B3" w:rsidR="00BA4BFC" w:rsidRPr="001B3D6D" w:rsidRDefault="00BA4BF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Приоритетите и мерките за устойчиво развитие, залегнали в ПИРО и в стратегическите документи за опазване на околната среда, се транспонират в конкретни инвестиционни проекти, за които се търси финансиране и които намират своята практическа реализация.</w:t>
      </w:r>
    </w:p>
    <w:p w14:paraId="2ACE6859" w14:textId="3EEE65EB" w:rsidR="00B70265" w:rsidRPr="001B3D6D" w:rsidRDefault="00B7026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Изпълнението на дългосрочните планови документи е предмет на </w:t>
      </w:r>
      <w:r w:rsidRPr="001B3D6D">
        <w:rPr>
          <w:rFonts w:ascii="Times New Roman" w:hAnsi="Times New Roman" w:cs="Times New Roman"/>
          <w:i/>
          <w:iCs/>
          <w:sz w:val="24"/>
          <w:szCs w:val="24"/>
        </w:rPr>
        <w:t>мониторинг, оценка и се отчита</w:t>
      </w:r>
      <w:r w:rsidRPr="001B3D6D">
        <w:rPr>
          <w:rFonts w:ascii="Times New Roman" w:hAnsi="Times New Roman" w:cs="Times New Roman"/>
          <w:sz w:val="24"/>
          <w:szCs w:val="24"/>
        </w:rPr>
        <w:t xml:space="preserve">. Регулярно се отчита и изпълнението на бюджета. Отчетите се публикуват на официалната Интернет страница на общината и в местните, регионални и национални медии. </w:t>
      </w:r>
    </w:p>
    <w:p w14:paraId="0E709BCC" w14:textId="62FBA207" w:rsidR="00BA4BFC" w:rsidRPr="001B3D6D" w:rsidRDefault="00BA4BFC"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Елемент от структурирания подход на община Каспичан са създадените и функциониращи </w:t>
      </w:r>
      <w:r w:rsidRPr="001B3D6D">
        <w:rPr>
          <w:rFonts w:ascii="Times New Roman" w:hAnsi="Times New Roman" w:cs="Times New Roman"/>
          <w:i/>
          <w:iCs/>
          <w:sz w:val="24"/>
          <w:szCs w:val="24"/>
        </w:rPr>
        <w:t>Консултативни съвети</w:t>
      </w:r>
      <w:r w:rsidR="00A502AB" w:rsidRPr="001B3D6D">
        <w:rPr>
          <w:rFonts w:ascii="Times New Roman" w:hAnsi="Times New Roman" w:cs="Times New Roman"/>
          <w:sz w:val="24"/>
          <w:szCs w:val="24"/>
        </w:rPr>
        <w:t xml:space="preserve">: </w:t>
      </w:r>
      <w:r w:rsidR="00450770" w:rsidRPr="001B3D6D">
        <w:rPr>
          <w:rFonts w:ascii="Times New Roman" w:hAnsi="Times New Roman" w:cs="Times New Roman"/>
          <w:sz w:val="24"/>
          <w:szCs w:val="24"/>
        </w:rPr>
        <w:t xml:space="preserve">(а) </w:t>
      </w:r>
      <w:r w:rsidR="00A502AB" w:rsidRPr="001B3D6D">
        <w:rPr>
          <w:rFonts w:ascii="Times New Roman" w:hAnsi="Times New Roman" w:cs="Times New Roman"/>
          <w:sz w:val="24"/>
          <w:szCs w:val="24"/>
        </w:rPr>
        <w:t xml:space="preserve">Консултативен съвет по въпросите на </w:t>
      </w:r>
      <w:r w:rsidR="00A502AB" w:rsidRPr="001B3D6D">
        <w:rPr>
          <w:rFonts w:ascii="Times New Roman" w:hAnsi="Times New Roman" w:cs="Times New Roman"/>
          <w:i/>
          <w:iCs/>
          <w:sz w:val="24"/>
          <w:szCs w:val="24"/>
        </w:rPr>
        <w:lastRenderedPageBreak/>
        <w:t>туризма</w:t>
      </w:r>
      <w:r w:rsidR="00A502AB" w:rsidRPr="001B3D6D">
        <w:rPr>
          <w:rFonts w:ascii="Times New Roman" w:hAnsi="Times New Roman" w:cs="Times New Roman"/>
          <w:sz w:val="24"/>
          <w:szCs w:val="24"/>
        </w:rPr>
        <w:t>, включващ представители на местните власти</w:t>
      </w:r>
      <w:r w:rsidR="00450770" w:rsidRPr="001B3D6D">
        <w:rPr>
          <w:rFonts w:ascii="Times New Roman" w:hAnsi="Times New Roman" w:cs="Times New Roman"/>
          <w:sz w:val="24"/>
          <w:szCs w:val="24"/>
        </w:rPr>
        <w:t xml:space="preserve"> (община Каспичан, Кметове на кметства, Кметски наместници, представители на музея, представители на туристическия бизнес на територията на общината; (б) Консултативен съвет по въпросите на младежта.</w:t>
      </w:r>
    </w:p>
    <w:p w14:paraId="4B85F77F" w14:textId="0F701898" w:rsidR="00256A0B" w:rsidRPr="001B3D6D" w:rsidRDefault="00A502A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Приемането на стратегическите документи и на бюджета се осъществява при спазване на нормативните изисквания за обществени обсъждания.</w:t>
      </w:r>
    </w:p>
    <w:p w14:paraId="6D74A2D1" w14:textId="77777777" w:rsidR="004A38B5" w:rsidRPr="001B3D6D" w:rsidRDefault="0069784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Общината прилага политика</w:t>
      </w:r>
      <w:r w:rsidR="00467DFF" w:rsidRPr="001B3D6D">
        <w:rPr>
          <w:rFonts w:ascii="Times New Roman" w:hAnsi="Times New Roman" w:cs="Times New Roman"/>
          <w:sz w:val="24"/>
          <w:szCs w:val="24"/>
        </w:rPr>
        <w:t>, насочена към устойчивото развитие</w:t>
      </w:r>
      <w:r w:rsidRPr="001B3D6D">
        <w:rPr>
          <w:rFonts w:ascii="Times New Roman" w:hAnsi="Times New Roman" w:cs="Times New Roman"/>
          <w:sz w:val="24"/>
          <w:szCs w:val="24"/>
        </w:rPr>
        <w:t xml:space="preserve">. Стратегическите приоритети, стратегическите и оперативните цели, планове, конкретни мерки, инициативи и проекти отчитат и адресират по своеобразен начин нуждите на бъдещите поколения и се съобразяват с икономическите, социалните и екологичните аспекти на развитието. </w:t>
      </w:r>
    </w:p>
    <w:p w14:paraId="32DCABE6" w14:textId="5B8D3947" w:rsidR="00E63920" w:rsidRPr="001B3D6D" w:rsidRDefault="00B7026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Влагат се ресурси в реализацията на  </w:t>
      </w:r>
      <w:r w:rsidRPr="001B3D6D">
        <w:rPr>
          <w:rFonts w:ascii="Times New Roman" w:hAnsi="Times New Roman" w:cs="Times New Roman"/>
          <w:i/>
          <w:iCs/>
          <w:sz w:val="24"/>
          <w:szCs w:val="24"/>
        </w:rPr>
        <w:t xml:space="preserve">проекти и инициативи със социална, екологична насоченост, както и инфраструктурни и меки проекти в сферата на </w:t>
      </w:r>
      <w:r w:rsidR="00A502AB" w:rsidRPr="001B3D6D">
        <w:rPr>
          <w:rFonts w:ascii="Times New Roman" w:hAnsi="Times New Roman" w:cs="Times New Roman"/>
          <w:i/>
          <w:iCs/>
          <w:sz w:val="24"/>
          <w:szCs w:val="24"/>
        </w:rPr>
        <w:t>туризма</w:t>
      </w:r>
      <w:r w:rsidRPr="001B3D6D">
        <w:rPr>
          <w:rFonts w:ascii="Times New Roman" w:hAnsi="Times New Roman" w:cs="Times New Roman"/>
          <w:sz w:val="24"/>
          <w:szCs w:val="24"/>
        </w:rPr>
        <w:t xml:space="preserve">. </w:t>
      </w:r>
      <w:r w:rsidR="00697844" w:rsidRPr="001B3D6D">
        <w:rPr>
          <w:rFonts w:ascii="Times New Roman" w:hAnsi="Times New Roman" w:cs="Times New Roman"/>
          <w:sz w:val="24"/>
          <w:szCs w:val="24"/>
        </w:rPr>
        <w:t>Проект</w:t>
      </w:r>
      <w:r w:rsidRPr="001B3D6D">
        <w:rPr>
          <w:rFonts w:ascii="Times New Roman" w:hAnsi="Times New Roman" w:cs="Times New Roman"/>
          <w:sz w:val="24"/>
          <w:szCs w:val="24"/>
        </w:rPr>
        <w:t>ите са в съответствие с</w:t>
      </w:r>
      <w:r w:rsidR="00697844" w:rsidRPr="001B3D6D">
        <w:rPr>
          <w:rFonts w:ascii="Times New Roman" w:hAnsi="Times New Roman" w:cs="Times New Roman"/>
          <w:sz w:val="24"/>
          <w:szCs w:val="24"/>
        </w:rPr>
        <w:t xml:space="preserve"> планови</w:t>
      </w:r>
      <w:r w:rsidRPr="001B3D6D">
        <w:rPr>
          <w:rFonts w:ascii="Times New Roman" w:hAnsi="Times New Roman" w:cs="Times New Roman"/>
          <w:sz w:val="24"/>
          <w:szCs w:val="24"/>
        </w:rPr>
        <w:t xml:space="preserve">те и програмните </w:t>
      </w:r>
      <w:r w:rsidR="00697844" w:rsidRPr="001B3D6D">
        <w:rPr>
          <w:rFonts w:ascii="Times New Roman" w:hAnsi="Times New Roman" w:cs="Times New Roman"/>
          <w:sz w:val="24"/>
          <w:szCs w:val="24"/>
        </w:rPr>
        <w:t>документи.</w:t>
      </w:r>
      <w:r w:rsidR="004323F2" w:rsidRPr="001B3D6D">
        <w:rPr>
          <w:rFonts w:ascii="Times New Roman" w:hAnsi="Times New Roman" w:cs="Times New Roman"/>
          <w:sz w:val="24"/>
          <w:szCs w:val="24"/>
        </w:rPr>
        <w:t xml:space="preserve"> Насочват се специални ресурси за организиране, функциониране и финансиране на младежки клубове, младежки консултативен съвет, ученически парламент</w:t>
      </w:r>
      <w:r w:rsidR="00E63920" w:rsidRPr="001B3D6D">
        <w:rPr>
          <w:rFonts w:ascii="Times New Roman" w:hAnsi="Times New Roman" w:cs="Times New Roman"/>
          <w:sz w:val="24"/>
          <w:szCs w:val="24"/>
        </w:rPr>
        <w:t>.</w:t>
      </w:r>
    </w:p>
    <w:p w14:paraId="1E0F418C" w14:textId="77777777" w:rsidR="00DD0E7F" w:rsidRPr="001B3D6D" w:rsidRDefault="00DD0E7F" w:rsidP="001B3D6D">
      <w:pPr>
        <w:spacing w:after="0" w:line="360" w:lineRule="auto"/>
        <w:ind w:firstLine="567"/>
        <w:jc w:val="both"/>
        <w:rPr>
          <w:rFonts w:ascii="Times New Roman" w:hAnsi="Times New Roman" w:cs="Times New Roman"/>
          <w:bCs/>
          <w:sz w:val="24"/>
          <w:szCs w:val="24"/>
        </w:rPr>
      </w:pPr>
      <w:r w:rsidRPr="001B3D6D">
        <w:rPr>
          <w:rFonts w:ascii="Times New Roman" w:hAnsi="Times New Roman" w:cs="Times New Roman"/>
          <w:bCs/>
          <w:sz w:val="24"/>
          <w:szCs w:val="24"/>
        </w:rPr>
        <w:t>Значим инвестиционен проект с иновативен характер за общината е BG-R16PR002-2.003-001-C01 „</w:t>
      </w:r>
      <w:r w:rsidRPr="001B3D6D">
        <w:rPr>
          <w:rFonts w:ascii="Times New Roman" w:hAnsi="Times New Roman" w:cs="Times New Roman"/>
          <w:bCs/>
          <w:i/>
          <w:iCs/>
          <w:sz w:val="24"/>
          <w:szCs w:val="24"/>
        </w:rPr>
        <w:t>Изграждане на общинска система за разделно събиране и рециклиране на биоразградими отпадъци на територията на община Каспичан</w:t>
      </w:r>
      <w:r w:rsidRPr="001B3D6D">
        <w:rPr>
          <w:rFonts w:ascii="Times New Roman" w:hAnsi="Times New Roman" w:cs="Times New Roman"/>
          <w:bCs/>
          <w:sz w:val="24"/>
          <w:szCs w:val="24"/>
        </w:rPr>
        <w:t>“ по Програма „Околна среда“ 2021-2027г. съфинансиран от Европейския фонд за регионално развитие и кохезионния фонд на Европейския съюз.</w:t>
      </w:r>
    </w:p>
    <w:p w14:paraId="7842A2A2" w14:textId="04790C62" w:rsidR="00B70265" w:rsidRPr="001B3D6D" w:rsidRDefault="0069784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Разработени са стратегически планови и програмни документи относно </w:t>
      </w:r>
      <w:r w:rsidR="00450770" w:rsidRPr="001B3D6D">
        <w:rPr>
          <w:rFonts w:ascii="Times New Roman" w:hAnsi="Times New Roman" w:cs="Times New Roman"/>
          <w:i/>
          <w:sz w:val="24"/>
          <w:szCs w:val="24"/>
        </w:rPr>
        <w:t>взаимосвързаните</w:t>
      </w:r>
      <w:r w:rsidRPr="001B3D6D">
        <w:rPr>
          <w:rFonts w:ascii="Times New Roman" w:hAnsi="Times New Roman" w:cs="Times New Roman"/>
          <w:i/>
          <w:sz w:val="24"/>
          <w:szCs w:val="24"/>
        </w:rPr>
        <w:t xml:space="preserve"> аспекти на устойчивото развитие: екологичен, икономически, социален</w:t>
      </w:r>
      <w:r w:rsidRPr="001B3D6D">
        <w:rPr>
          <w:rFonts w:ascii="Times New Roman" w:hAnsi="Times New Roman" w:cs="Times New Roman"/>
          <w:sz w:val="24"/>
          <w:szCs w:val="24"/>
        </w:rPr>
        <w:t>. Изпълнението на стратегическите планови документи е предмет на мониторинг и отчет.</w:t>
      </w:r>
    </w:p>
    <w:p w14:paraId="78F2ABBA" w14:textId="74F375B8" w:rsidR="00697844" w:rsidRPr="001B3D6D" w:rsidRDefault="0069784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Стратегическите документи и предприетите действия на различни нива свидетелстват за ясен ангажимент на Кмет, ръководен екип и общински съвет за постигане на устойчиво развитие. Насочват се специални ресурси и отговорности за включване на устойчивото развитие в различните сфери на дейн</w:t>
      </w:r>
      <w:r w:rsidR="00B70265" w:rsidRPr="001B3D6D">
        <w:rPr>
          <w:rFonts w:ascii="Times New Roman" w:hAnsi="Times New Roman" w:cs="Times New Roman"/>
          <w:sz w:val="24"/>
          <w:szCs w:val="24"/>
        </w:rPr>
        <w:t>ост, сформирани са и функционират Консултативни съвети</w:t>
      </w:r>
      <w:r w:rsidR="004323F2" w:rsidRPr="001B3D6D">
        <w:rPr>
          <w:rFonts w:ascii="Times New Roman" w:hAnsi="Times New Roman" w:cs="Times New Roman"/>
          <w:sz w:val="24"/>
          <w:szCs w:val="24"/>
        </w:rPr>
        <w:t xml:space="preserve"> – Консултативен съвет по туризъм и Консултативен съвет по младежка политика</w:t>
      </w:r>
      <w:r w:rsidRPr="001B3D6D">
        <w:rPr>
          <w:rFonts w:ascii="Times New Roman" w:hAnsi="Times New Roman" w:cs="Times New Roman"/>
          <w:sz w:val="24"/>
          <w:szCs w:val="24"/>
        </w:rPr>
        <w:t>.</w:t>
      </w:r>
      <w:r w:rsidR="009334E8" w:rsidRPr="001B3D6D">
        <w:rPr>
          <w:rFonts w:ascii="Times New Roman" w:hAnsi="Times New Roman" w:cs="Times New Roman"/>
          <w:sz w:val="24"/>
          <w:szCs w:val="24"/>
        </w:rPr>
        <w:t xml:space="preserve"> Провеждат се обществени обсъждания на стратегическите документи и инвестиционните проекти. Към кандидатурата са </w:t>
      </w:r>
      <w:r w:rsidR="009334E8" w:rsidRPr="001B3D6D">
        <w:rPr>
          <w:rFonts w:ascii="Times New Roman" w:hAnsi="Times New Roman" w:cs="Times New Roman"/>
          <w:sz w:val="24"/>
          <w:szCs w:val="24"/>
        </w:rPr>
        <w:lastRenderedPageBreak/>
        <w:t>приложени линкове към покани за обществени обсъждания, снимки и протоколи от проведени обществени обсъждания.</w:t>
      </w:r>
    </w:p>
    <w:p w14:paraId="4BA82CA1" w14:textId="456DD0CA" w:rsidR="004323F2" w:rsidRPr="001B3D6D" w:rsidRDefault="004323F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Изпълнява се инвестиционен финансов план, гарантиращ дългосрочна жизнеспособност на общинската инфраструктура и активи</w:t>
      </w:r>
      <w:r w:rsidR="009334E8" w:rsidRPr="001B3D6D">
        <w:rPr>
          <w:rFonts w:ascii="Times New Roman" w:hAnsi="Times New Roman" w:cs="Times New Roman"/>
          <w:sz w:val="24"/>
          <w:szCs w:val="24"/>
        </w:rPr>
        <w:t xml:space="preserve">. Видно от документацията и приложените линкове е, че се реализират инвестиционни инфраструктурни проекти в съответствие с ПИРО, които целят подобряване на средата на живот и бизнес в общината и са с дългосрочна ориентация. Инфраструктурни проекти се финансират и реализират и чрез Капиталовата програма на общината съобразно направени разчети за финансиране на капиталовите разходи и поименно разпределение на разходите за придобиване на ДМА и основен ремонт. </w:t>
      </w:r>
    </w:p>
    <w:p w14:paraId="7D74C5FE" w14:textId="09CDC8E7" w:rsidR="0078265C" w:rsidRPr="001B3D6D" w:rsidRDefault="00697844" w:rsidP="001B3D6D">
      <w:pPr>
        <w:spacing w:after="0" w:line="360" w:lineRule="auto"/>
        <w:ind w:firstLine="567"/>
        <w:jc w:val="both"/>
        <w:rPr>
          <w:rFonts w:ascii="Times New Roman" w:hAnsi="Times New Roman" w:cs="Times New Roman"/>
          <w:color w:val="0000FF"/>
          <w:sz w:val="24"/>
          <w:szCs w:val="24"/>
        </w:rPr>
      </w:pPr>
      <w:r w:rsidRPr="001B3D6D">
        <w:rPr>
          <w:rFonts w:ascii="Times New Roman" w:hAnsi="Times New Roman" w:cs="Times New Roman"/>
          <w:sz w:val="24"/>
          <w:szCs w:val="24"/>
        </w:rPr>
        <w:t xml:space="preserve">Прилага се структуриран планов подход за запазване на </w:t>
      </w:r>
      <w:r w:rsidRPr="001B3D6D">
        <w:rPr>
          <w:rFonts w:ascii="Times New Roman" w:hAnsi="Times New Roman" w:cs="Times New Roman"/>
          <w:i/>
          <w:iCs/>
          <w:sz w:val="24"/>
          <w:szCs w:val="24"/>
        </w:rPr>
        <w:t>историческите, културните и социалните ценности</w:t>
      </w:r>
      <w:r w:rsidRPr="001B3D6D">
        <w:rPr>
          <w:rFonts w:ascii="Times New Roman" w:hAnsi="Times New Roman" w:cs="Times New Roman"/>
          <w:sz w:val="24"/>
          <w:szCs w:val="24"/>
        </w:rPr>
        <w:t xml:space="preserve"> на общината</w:t>
      </w:r>
      <w:r w:rsidRPr="001B3D6D">
        <w:rPr>
          <w:rFonts w:ascii="Times New Roman" w:hAnsi="Times New Roman" w:cs="Times New Roman"/>
          <w:color w:val="0000FF"/>
          <w:sz w:val="24"/>
          <w:szCs w:val="24"/>
        </w:rPr>
        <w:t>.</w:t>
      </w:r>
      <w:r w:rsidR="00095F70" w:rsidRPr="001B3D6D">
        <w:rPr>
          <w:rFonts w:ascii="Times New Roman" w:hAnsi="Times New Roman" w:cs="Times New Roman"/>
          <w:color w:val="0000FF"/>
          <w:sz w:val="24"/>
          <w:szCs w:val="24"/>
        </w:rPr>
        <w:t xml:space="preserve"> </w:t>
      </w:r>
      <w:r w:rsidR="002F09BD" w:rsidRPr="001B3D6D">
        <w:rPr>
          <w:rFonts w:ascii="Times New Roman" w:hAnsi="Times New Roman" w:cs="Times New Roman"/>
          <w:sz w:val="24"/>
          <w:szCs w:val="24"/>
        </w:rPr>
        <w:t xml:space="preserve">Опазването на историческите, културните и социалните ценности на общината е </w:t>
      </w:r>
      <w:r w:rsidR="005B556F" w:rsidRPr="001B3D6D">
        <w:rPr>
          <w:rFonts w:ascii="Times New Roman" w:hAnsi="Times New Roman" w:cs="Times New Roman"/>
          <w:sz w:val="24"/>
          <w:szCs w:val="24"/>
        </w:rPr>
        <w:t>един от приоритетите</w:t>
      </w:r>
      <w:r w:rsidR="002F09BD" w:rsidRPr="001B3D6D">
        <w:rPr>
          <w:rFonts w:ascii="Times New Roman" w:hAnsi="Times New Roman" w:cs="Times New Roman"/>
          <w:sz w:val="24"/>
          <w:szCs w:val="24"/>
        </w:rPr>
        <w:t xml:space="preserve"> в стратегическите планови и програмни документи (ПИРО 2021-2027). </w:t>
      </w:r>
      <w:r w:rsidR="0078265C" w:rsidRPr="001B3D6D">
        <w:rPr>
          <w:rFonts w:ascii="Times New Roman" w:hAnsi="Times New Roman" w:cs="Times New Roman"/>
          <w:sz w:val="24"/>
          <w:szCs w:val="24"/>
        </w:rPr>
        <w:t>В община Каспичан се намира НИАР „Плиска</w:t>
      </w:r>
      <w:r w:rsidR="002F09BD" w:rsidRPr="001B3D6D">
        <w:rPr>
          <w:rFonts w:ascii="Times New Roman" w:hAnsi="Times New Roman" w:cs="Times New Roman"/>
          <w:sz w:val="24"/>
          <w:szCs w:val="24"/>
        </w:rPr>
        <w:t>“</w:t>
      </w:r>
      <w:r w:rsidR="0078265C" w:rsidRPr="001B3D6D">
        <w:rPr>
          <w:rFonts w:ascii="Times New Roman" w:hAnsi="Times New Roman" w:cs="Times New Roman"/>
          <w:sz w:val="24"/>
          <w:szCs w:val="24"/>
        </w:rPr>
        <w:t>, територията</w:t>
      </w:r>
      <w:r w:rsidR="002F09BD" w:rsidRPr="001B3D6D">
        <w:rPr>
          <w:rFonts w:ascii="Times New Roman" w:hAnsi="Times New Roman" w:cs="Times New Roman"/>
          <w:sz w:val="24"/>
          <w:szCs w:val="24"/>
        </w:rPr>
        <w:t xml:space="preserve"> </w:t>
      </w:r>
      <w:r w:rsidR="0078265C" w:rsidRPr="001B3D6D">
        <w:rPr>
          <w:rFonts w:ascii="Times New Roman" w:hAnsi="Times New Roman" w:cs="Times New Roman"/>
          <w:sz w:val="24"/>
          <w:szCs w:val="24"/>
        </w:rPr>
        <w:t>на общината обхваща Мадарско</w:t>
      </w:r>
      <w:r w:rsidR="002F09BD" w:rsidRPr="001B3D6D">
        <w:rPr>
          <w:rFonts w:ascii="Times New Roman" w:hAnsi="Times New Roman" w:cs="Times New Roman"/>
          <w:sz w:val="24"/>
          <w:szCs w:val="24"/>
        </w:rPr>
        <w:t>то</w:t>
      </w:r>
      <w:r w:rsidR="0078265C" w:rsidRPr="001B3D6D">
        <w:rPr>
          <w:rFonts w:ascii="Times New Roman" w:hAnsi="Times New Roman" w:cs="Times New Roman"/>
          <w:sz w:val="24"/>
          <w:szCs w:val="24"/>
        </w:rPr>
        <w:t xml:space="preserve"> плато и граничи с НИАР „Мадара”, където се</w:t>
      </w:r>
      <w:r w:rsidR="002F09BD" w:rsidRPr="001B3D6D">
        <w:rPr>
          <w:rFonts w:ascii="Times New Roman" w:hAnsi="Times New Roman" w:cs="Times New Roman"/>
          <w:sz w:val="24"/>
          <w:szCs w:val="24"/>
        </w:rPr>
        <w:t xml:space="preserve"> </w:t>
      </w:r>
      <w:r w:rsidR="0078265C" w:rsidRPr="001B3D6D">
        <w:rPr>
          <w:rFonts w:ascii="Times New Roman" w:hAnsi="Times New Roman" w:cs="Times New Roman"/>
          <w:sz w:val="24"/>
          <w:szCs w:val="24"/>
        </w:rPr>
        <w:t>намира уникалният скален релеф на „Мадарският конник” обявен от ЮНЕСКО за паметник</w:t>
      </w:r>
      <w:r w:rsidR="002F09BD" w:rsidRPr="001B3D6D">
        <w:rPr>
          <w:rFonts w:ascii="Times New Roman" w:hAnsi="Times New Roman" w:cs="Times New Roman"/>
          <w:sz w:val="24"/>
          <w:szCs w:val="24"/>
        </w:rPr>
        <w:t xml:space="preserve"> </w:t>
      </w:r>
      <w:r w:rsidR="0078265C" w:rsidRPr="001B3D6D">
        <w:rPr>
          <w:rFonts w:ascii="Times New Roman" w:hAnsi="Times New Roman" w:cs="Times New Roman"/>
          <w:sz w:val="24"/>
          <w:szCs w:val="24"/>
        </w:rPr>
        <w:t>от световно значение и стойност.</w:t>
      </w:r>
      <w:r w:rsidR="002F09BD" w:rsidRPr="001B3D6D">
        <w:rPr>
          <w:rFonts w:ascii="Times New Roman" w:hAnsi="Times New Roman" w:cs="Times New Roman"/>
          <w:sz w:val="24"/>
          <w:szCs w:val="24"/>
        </w:rPr>
        <w:t xml:space="preserve"> По инициатива </w:t>
      </w:r>
      <w:r w:rsidR="001A4631" w:rsidRPr="001B3D6D">
        <w:rPr>
          <w:rFonts w:ascii="Times New Roman" w:hAnsi="Times New Roman" w:cs="Times New Roman"/>
          <w:sz w:val="24"/>
          <w:szCs w:val="24"/>
        </w:rPr>
        <w:t xml:space="preserve">на Кмета на общината е стартирано обсъждане на споразумение между Община Каспичан, Община Шумен и Община Велики Преслав за съвместни действия с цел </w:t>
      </w:r>
      <w:r w:rsidR="002F09BD" w:rsidRPr="001B3D6D">
        <w:rPr>
          <w:rFonts w:ascii="Times New Roman" w:hAnsi="Times New Roman" w:cs="Times New Roman"/>
          <w:sz w:val="24"/>
          <w:szCs w:val="24"/>
        </w:rPr>
        <w:t xml:space="preserve"> развитие на туристическия потенциал </w:t>
      </w:r>
      <w:r w:rsidR="001A4631" w:rsidRPr="001B3D6D">
        <w:rPr>
          <w:rFonts w:ascii="Times New Roman" w:hAnsi="Times New Roman" w:cs="Times New Roman"/>
          <w:sz w:val="24"/>
          <w:szCs w:val="24"/>
        </w:rPr>
        <w:t>на региона и опазване на историческите, културните и социалните ценности в региона.</w:t>
      </w:r>
    </w:p>
    <w:p w14:paraId="3E82DCA4" w14:textId="5A4F8C11" w:rsidR="00697844" w:rsidRPr="001B3D6D" w:rsidRDefault="005B556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Каспичан се акцентира върху </w:t>
      </w:r>
      <w:r w:rsidR="00095F70" w:rsidRPr="001B3D6D">
        <w:rPr>
          <w:rFonts w:ascii="Times New Roman" w:hAnsi="Times New Roman" w:cs="Times New Roman"/>
          <w:sz w:val="24"/>
          <w:szCs w:val="24"/>
        </w:rPr>
        <w:t>организирането на фестивали, събития и инициативи в областта на културата, фолклора и местните традиции</w:t>
      </w:r>
      <w:r w:rsidR="001A4631" w:rsidRPr="001B3D6D">
        <w:rPr>
          <w:rFonts w:ascii="Times New Roman" w:hAnsi="Times New Roman" w:cs="Times New Roman"/>
          <w:sz w:val="24"/>
          <w:szCs w:val="24"/>
        </w:rPr>
        <w:t xml:space="preserve"> като ежегодно се изготвя план за културните прояви. Някои от културните прояви и събития в община</w:t>
      </w:r>
      <w:r w:rsidR="00332B79" w:rsidRPr="001B3D6D">
        <w:rPr>
          <w:rFonts w:ascii="Times New Roman" w:hAnsi="Times New Roman" w:cs="Times New Roman"/>
          <w:sz w:val="24"/>
          <w:szCs w:val="24"/>
        </w:rPr>
        <w:t xml:space="preserve">та </w:t>
      </w:r>
      <w:r w:rsidR="001A4631" w:rsidRPr="001B3D6D">
        <w:rPr>
          <w:rFonts w:ascii="Times New Roman" w:hAnsi="Times New Roman" w:cs="Times New Roman"/>
          <w:sz w:val="24"/>
          <w:szCs w:val="24"/>
        </w:rPr>
        <w:t>са: международен конкурс „Майстори на шеговития разказ -Зевзек“, национален събор „Дни на предците, Плиска, фестивал на суджука и младото вино, с. Кюлевча, Ден на моя град, многобройни културни прояви на читалищата на територията на общината.</w:t>
      </w:r>
    </w:p>
    <w:p w14:paraId="3D574410" w14:textId="77777777" w:rsidR="00697844" w:rsidRPr="001B3D6D" w:rsidRDefault="0069784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Прегледът, анализът и оценка</w:t>
      </w:r>
      <w:r w:rsidR="00396A28" w:rsidRPr="001B3D6D">
        <w:rPr>
          <w:rFonts w:ascii="Times New Roman" w:hAnsi="Times New Roman" w:cs="Times New Roman"/>
          <w:sz w:val="24"/>
          <w:szCs w:val="24"/>
        </w:rPr>
        <w:t>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57DAF466" w14:textId="623D65F2" w:rsidR="004B66E6" w:rsidRPr="001B3D6D" w:rsidRDefault="0069784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9 „Устойчивост и</w:t>
      </w:r>
      <w:r w:rsidR="00C7723E" w:rsidRPr="001B3D6D">
        <w:rPr>
          <w:rFonts w:ascii="Times New Roman" w:hAnsi="Times New Roman" w:cs="Times New Roman"/>
          <w:sz w:val="24"/>
          <w:szCs w:val="24"/>
        </w:rPr>
        <w:t xml:space="preserve"> </w:t>
      </w:r>
      <w:r w:rsidRPr="001B3D6D">
        <w:rPr>
          <w:rFonts w:ascii="Times New Roman" w:hAnsi="Times New Roman" w:cs="Times New Roman"/>
          <w:sz w:val="24"/>
          <w:szCs w:val="24"/>
        </w:rPr>
        <w:t>дъл</w:t>
      </w:r>
      <w:r w:rsidR="00C7723E" w:rsidRPr="001B3D6D">
        <w:rPr>
          <w:rFonts w:ascii="Times New Roman" w:hAnsi="Times New Roman" w:cs="Times New Roman"/>
          <w:sz w:val="24"/>
          <w:szCs w:val="24"/>
        </w:rPr>
        <w:t>госрочна ориентация</w:t>
      </w:r>
      <w:r w:rsidRPr="001B3D6D">
        <w:rPr>
          <w:rFonts w:ascii="Times New Roman" w:hAnsi="Times New Roman" w:cs="Times New Roman"/>
          <w:sz w:val="24"/>
          <w:szCs w:val="24"/>
        </w:rPr>
        <w:t>“. Реа</w:t>
      </w:r>
      <w:r w:rsidR="004A38B5" w:rsidRPr="001B3D6D">
        <w:rPr>
          <w:rFonts w:ascii="Times New Roman" w:hAnsi="Times New Roman" w:cs="Times New Roman"/>
          <w:sz w:val="24"/>
          <w:szCs w:val="24"/>
        </w:rPr>
        <w:t xml:space="preserve">лизираните от община </w:t>
      </w:r>
      <w:r w:rsidR="00842B16"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дейности имат съществен и все</w:t>
      </w:r>
      <w:r w:rsidR="006030C3"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w:t>
      </w:r>
      <w:r w:rsidRPr="001B3D6D">
        <w:rPr>
          <w:rFonts w:ascii="Times New Roman" w:hAnsi="Times New Roman" w:cs="Times New Roman"/>
          <w:sz w:val="24"/>
          <w:szCs w:val="24"/>
        </w:rPr>
        <w:lastRenderedPageBreak/>
        <w:t xml:space="preserve">върху отделните индикатори. Самооценката на общината, направена в Еталона (бенчмарка) съответства на приложения доказателствен материал. </w:t>
      </w:r>
    </w:p>
    <w:p w14:paraId="05DEDE0D" w14:textId="77777777" w:rsidR="00697844" w:rsidRPr="001B3D6D" w:rsidRDefault="00697844" w:rsidP="001B3D6D">
      <w:pPr>
        <w:spacing w:after="0" w:line="360" w:lineRule="auto"/>
        <w:ind w:firstLine="567"/>
        <w:jc w:val="both"/>
        <w:rPr>
          <w:rFonts w:ascii="Times New Roman" w:hAnsi="Times New Roman" w:cs="Times New Roman"/>
          <w:b/>
          <w:bCs/>
          <w:sz w:val="24"/>
          <w:szCs w:val="24"/>
        </w:rPr>
      </w:pPr>
      <w:r w:rsidRPr="001B3D6D">
        <w:rPr>
          <w:rFonts w:ascii="Times New Roman" w:hAnsi="Times New Roman" w:cs="Times New Roman"/>
          <w:sz w:val="24"/>
          <w:szCs w:val="24"/>
        </w:rPr>
        <w:t xml:space="preserve">Становището за верификация на прилагането на принципа е </w:t>
      </w:r>
      <w:r w:rsidRPr="001B3D6D">
        <w:rPr>
          <w:rFonts w:ascii="Times New Roman" w:hAnsi="Times New Roman" w:cs="Times New Roman"/>
          <w:b/>
          <w:bCs/>
          <w:sz w:val="24"/>
          <w:szCs w:val="24"/>
        </w:rPr>
        <w:t>„без резерви“.</w:t>
      </w:r>
    </w:p>
    <w:p w14:paraId="2594498B"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51F948E7" w14:textId="0F35FF6A" w:rsidR="00C7723E" w:rsidRPr="00B4744A" w:rsidRDefault="00C7723E" w:rsidP="001B3D6D">
      <w:pPr>
        <w:spacing w:after="0" w:line="360" w:lineRule="auto"/>
        <w:ind w:firstLine="567"/>
        <w:jc w:val="both"/>
        <w:rPr>
          <w:rFonts w:ascii="Times New Roman" w:hAnsi="Times New Roman" w:cs="Times New Roman"/>
          <w:b/>
          <w:bCs/>
          <w:i/>
          <w:sz w:val="24"/>
          <w:szCs w:val="24"/>
        </w:rPr>
      </w:pPr>
      <w:r w:rsidRPr="00B4744A">
        <w:rPr>
          <w:rFonts w:ascii="Times New Roman" w:hAnsi="Times New Roman" w:cs="Times New Roman"/>
          <w:b/>
          <w:bCs/>
          <w:i/>
          <w:sz w:val="24"/>
          <w:szCs w:val="24"/>
        </w:rPr>
        <w:t xml:space="preserve">Принцип 10 </w:t>
      </w:r>
      <w:r w:rsidR="002539DD" w:rsidRPr="00B4744A">
        <w:rPr>
          <w:rFonts w:ascii="Times New Roman" w:hAnsi="Times New Roman" w:cs="Times New Roman"/>
          <w:b/>
          <w:bCs/>
          <w:i/>
          <w:sz w:val="24"/>
          <w:szCs w:val="24"/>
        </w:rPr>
        <w:t>„Стабилно финансово управление“</w:t>
      </w:r>
    </w:p>
    <w:p w14:paraId="636E97E3" w14:textId="77777777" w:rsidR="002539DD" w:rsidRPr="001B3D6D" w:rsidRDefault="002539D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w:t>
      </w:r>
      <w:r w:rsidR="00095F70" w:rsidRPr="001B3D6D">
        <w:rPr>
          <w:rFonts w:ascii="Times New Roman" w:hAnsi="Times New Roman" w:cs="Times New Roman"/>
          <w:sz w:val="24"/>
          <w:szCs w:val="24"/>
        </w:rPr>
        <w:t xml:space="preserve">дставен е добре </w:t>
      </w:r>
      <w:r w:rsidRPr="001B3D6D">
        <w:rPr>
          <w:rFonts w:ascii="Times New Roman" w:hAnsi="Times New Roman" w:cs="Times New Roman"/>
          <w:sz w:val="24"/>
          <w:szCs w:val="24"/>
        </w:rPr>
        <w:t xml:space="preserve">систематизиран доказателствен материал за изпълнение на отнасящите се до принципа индикатори. </w:t>
      </w:r>
    </w:p>
    <w:p w14:paraId="475D23BF" w14:textId="47B7EAF2" w:rsidR="00904D6B" w:rsidRPr="001B3D6D" w:rsidRDefault="002539D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Длъжностните лица ясно определят обосновката и базата за </w:t>
      </w:r>
      <w:r w:rsidRPr="001B3D6D">
        <w:rPr>
          <w:rFonts w:ascii="Times New Roman" w:hAnsi="Times New Roman" w:cs="Times New Roman"/>
          <w:i/>
          <w:sz w:val="24"/>
          <w:szCs w:val="24"/>
        </w:rPr>
        <w:t>цените на услугите</w:t>
      </w:r>
      <w:r w:rsidRPr="001B3D6D">
        <w:rPr>
          <w:rFonts w:ascii="Times New Roman" w:hAnsi="Times New Roman" w:cs="Times New Roman"/>
          <w:sz w:val="24"/>
          <w:szCs w:val="24"/>
        </w:rPr>
        <w:t xml:space="preserve">. </w:t>
      </w:r>
      <w:r w:rsidR="00ED2D73" w:rsidRPr="001B3D6D">
        <w:rPr>
          <w:rFonts w:ascii="Times New Roman" w:hAnsi="Times New Roman" w:cs="Times New Roman"/>
          <w:sz w:val="24"/>
          <w:szCs w:val="24"/>
        </w:rPr>
        <w:t xml:space="preserve">Прилагат се </w:t>
      </w:r>
      <w:bookmarkStart w:id="3" w:name="_Hlk199940804"/>
      <w:r w:rsidR="00ED2D73" w:rsidRPr="001B3D6D">
        <w:rPr>
          <w:rFonts w:ascii="Times New Roman" w:hAnsi="Times New Roman" w:cs="Times New Roman"/>
          <w:sz w:val="24"/>
          <w:szCs w:val="24"/>
        </w:rPr>
        <w:t>Наредба за определянето и администрирането на местните такси и цени на услуги</w:t>
      </w:r>
      <w:bookmarkEnd w:id="3"/>
      <w:r w:rsidR="00904D6B" w:rsidRPr="001B3D6D">
        <w:rPr>
          <w:rFonts w:ascii="Times New Roman" w:hAnsi="Times New Roman" w:cs="Times New Roman"/>
          <w:sz w:val="24"/>
          <w:szCs w:val="24"/>
        </w:rPr>
        <w:t>, посл</w:t>
      </w:r>
      <w:r w:rsidR="00357305" w:rsidRPr="001B3D6D">
        <w:rPr>
          <w:rFonts w:ascii="Times New Roman" w:hAnsi="Times New Roman" w:cs="Times New Roman"/>
          <w:sz w:val="24"/>
          <w:szCs w:val="24"/>
        </w:rPr>
        <w:t>едно</w:t>
      </w:r>
      <w:r w:rsidR="00904D6B" w:rsidRPr="001B3D6D">
        <w:rPr>
          <w:rFonts w:ascii="Times New Roman" w:hAnsi="Times New Roman" w:cs="Times New Roman"/>
          <w:sz w:val="24"/>
          <w:szCs w:val="24"/>
        </w:rPr>
        <w:t>. изм. с Решение № 240</w:t>
      </w:r>
      <w:r w:rsidR="00ED2D73" w:rsidRPr="001B3D6D">
        <w:rPr>
          <w:rFonts w:ascii="Times New Roman" w:hAnsi="Times New Roman" w:cs="Times New Roman"/>
          <w:sz w:val="24"/>
          <w:szCs w:val="24"/>
        </w:rPr>
        <w:t xml:space="preserve"> </w:t>
      </w:r>
      <w:r w:rsidR="00904D6B" w:rsidRPr="001B3D6D">
        <w:rPr>
          <w:rFonts w:ascii="Times New Roman" w:hAnsi="Times New Roman" w:cs="Times New Roman"/>
          <w:sz w:val="24"/>
          <w:szCs w:val="24"/>
        </w:rPr>
        <w:t xml:space="preserve">по протокол 19/ 19.12.2024 г. и Наредба </w:t>
      </w:r>
      <w:r w:rsidR="00E96062" w:rsidRPr="001B3D6D">
        <w:rPr>
          <w:rFonts w:ascii="Times New Roman" w:hAnsi="Times New Roman" w:cs="Times New Roman"/>
          <w:sz w:val="24"/>
          <w:szCs w:val="24"/>
        </w:rPr>
        <w:t>за определяне на местните данъци на територията на община Каспичан. На сайта на община Каспичан е публикуван ценоразпис с цените на неуредени със закон услуги, предоставяни от общината на физически и юридически лица.</w:t>
      </w:r>
      <w:r w:rsidR="00CF2C07" w:rsidRPr="001B3D6D">
        <w:rPr>
          <w:rFonts w:ascii="Times New Roman" w:hAnsi="Times New Roman" w:cs="Times New Roman"/>
          <w:sz w:val="24"/>
          <w:szCs w:val="24"/>
        </w:rPr>
        <w:t xml:space="preserve"> </w:t>
      </w:r>
    </w:p>
    <w:p w14:paraId="44B9CB04" w14:textId="77777777" w:rsidR="00CF2C07" w:rsidRPr="001B3D6D" w:rsidRDefault="00ED2D7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Размерът на </w:t>
      </w:r>
      <w:r w:rsidRPr="001B3D6D">
        <w:rPr>
          <w:rFonts w:ascii="Times New Roman" w:hAnsi="Times New Roman" w:cs="Times New Roman"/>
          <w:i/>
          <w:iCs/>
          <w:sz w:val="24"/>
          <w:szCs w:val="24"/>
        </w:rPr>
        <w:t>таксите се определя при спазване на принципите</w:t>
      </w:r>
      <w:r w:rsidRPr="001B3D6D">
        <w:rPr>
          <w:rFonts w:ascii="Times New Roman" w:hAnsi="Times New Roman" w:cs="Times New Roman"/>
          <w:sz w:val="24"/>
          <w:szCs w:val="24"/>
        </w:rPr>
        <w:t>: възстановяване на пълните разходи на общината по предоставяне на услугата, създаване на условия за разширяване на предлаганите услуги</w:t>
      </w:r>
      <w:r w:rsidR="00CF2C07" w:rsidRPr="001B3D6D">
        <w:rPr>
          <w:rFonts w:ascii="Times New Roman" w:hAnsi="Times New Roman" w:cs="Times New Roman"/>
          <w:sz w:val="24"/>
          <w:szCs w:val="24"/>
        </w:rPr>
        <w:t xml:space="preserve"> и повишаване на тяхното качество</w:t>
      </w:r>
      <w:r w:rsidRPr="001B3D6D">
        <w:rPr>
          <w:rFonts w:ascii="Times New Roman" w:hAnsi="Times New Roman" w:cs="Times New Roman"/>
          <w:sz w:val="24"/>
          <w:szCs w:val="24"/>
        </w:rPr>
        <w:t>, постигане на по- голяма справедливост по определяне на таксите</w:t>
      </w:r>
      <w:r w:rsidR="00CF2C07" w:rsidRPr="001B3D6D">
        <w:rPr>
          <w:rFonts w:ascii="Times New Roman" w:hAnsi="Times New Roman" w:cs="Times New Roman"/>
          <w:sz w:val="24"/>
          <w:szCs w:val="24"/>
        </w:rPr>
        <w:t>. Съгласно чл. 6 (1) от Наредба за определянето и администрирането на местните такси и цени на услуги в община Каспичан</w:t>
      </w:r>
      <w:r w:rsidR="00CF2C07" w:rsidRPr="001B3D6D">
        <w:rPr>
          <w:rFonts w:ascii="Times New Roman" w:hAnsi="Times New Roman" w:cs="Times New Roman"/>
        </w:rPr>
        <w:t xml:space="preserve"> р</w:t>
      </w:r>
      <w:r w:rsidR="00CF2C07" w:rsidRPr="001B3D6D">
        <w:rPr>
          <w:rFonts w:ascii="Times New Roman" w:hAnsi="Times New Roman" w:cs="Times New Roman"/>
          <w:sz w:val="24"/>
          <w:szCs w:val="24"/>
        </w:rPr>
        <w:t xml:space="preserve">азмерът на таксата може и да не възстановява пълните разходи на общината по предоставянето на определена услуга, когато общинският съвет реши, че това се налага за защита на обществения интерес. </w:t>
      </w:r>
    </w:p>
    <w:p w14:paraId="547EC7AC" w14:textId="26AE2BED" w:rsidR="00095F70" w:rsidRPr="001B3D6D" w:rsidRDefault="00ED2D7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Размерите </w:t>
      </w:r>
      <w:r w:rsidRPr="001B3D6D">
        <w:rPr>
          <w:rFonts w:ascii="Times New Roman" w:hAnsi="Times New Roman" w:cs="Times New Roman"/>
          <w:i/>
          <w:iCs/>
          <w:sz w:val="24"/>
          <w:szCs w:val="24"/>
        </w:rPr>
        <w:t>на местните данъци</w:t>
      </w:r>
      <w:r w:rsidRPr="001B3D6D">
        <w:rPr>
          <w:rFonts w:ascii="Times New Roman" w:hAnsi="Times New Roman" w:cs="Times New Roman"/>
          <w:sz w:val="24"/>
          <w:szCs w:val="24"/>
        </w:rPr>
        <w:t xml:space="preserve"> се определят с Наредбата за определяне размера на местните данъци на територията на община </w:t>
      </w:r>
      <w:r w:rsidR="00CF2C07"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при условията, по реда и в границите, определени в Закона за местните данъци и такси.</w:t>
      </w:r>
    </w:p>
    <w:p w14:paraId="24B2DCD0" w14:textId="29DF5C56" w:rsidR="00CF2C07" w:rsidRPr="001B3D6D" w:rsidRDefault="002B02A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Приети са организационни документи, които определят </w:t>
      </w:r>
      <w:r w:rsidRPr="001B3D6D">
        <w:rPr>
          <w:rFonts w:ascii="Times New Roman" w:hAnsi="Times New Roman" w:cs="Times New Roman"/>
          <w:i/>
          <w:iCs/>
          <w:sz w:val="24"/>
          <w:szCs w:val="24"/>
        </w:rPr>
        <w:t>финансовите отговорности</w:t>
      </w:r>
      <w:r w:rsidRPr="001B3D6D">
        <w:rPr>
          <w:rFonts w:ascii="Times New Roman" w:hAnsi="Times New Roman" w:cs="Times New Roman"/>
          <w:sz w:val="24"/>
          <w:szCs w:val="24"/>
        </w:rPr>
        <w:t xml:space="preserve">: </w:t>
      </w:r>
      <w:r w:rsidR="00CF2C07" w:rsidRPr="001B3D6D">
        <w:rPr>
          <w:rFonts w:ascii="Times New Roman" w:hAnsi="Times New Roman" w:cs="Times New Roman"/>
          <w:sz w:val="24"/>
          <w:szCs w:val="24"/>
        </w:rPr>
        <w:t>Счетоводна политика на община Каспичан за съставяне на отчети и текуща счетоводна отчетност</w:t>
      </w:r>
      <w:r w:rsidR="003B116B" w:rsidRPr="001B3D6D">
        <w:rPr>
          <w:rFonts w:ascii="Times New Roman" w:hAnsi="Times New Roman" w:cs="Times New Roman"/>
          <w:sz w:val="24"/>
          <w:szCs w:val="24"/>
        </w:rPr>
        <w:t>;</w:t>
      </w:r>
      <w:r w:rsidR="00CF2C07" w:rsidRPr="001B3D6D">
        <w:rPr>
          <w:rFonts w:ascii="Times New Roman" w:hAnsi="Times New Roman" w:cs="Times New Roman"/>
          <w:sz w:val="24"/>
          <w:szCs w:val="24"/>
        </w:rPr>
        <w:t xml:space="preserve"> </w:t>
      </w:r>
      <w:r w:rsidR="003B116B" w:rsidRPr="001B3D6D">
        <w:rPr>
          <w:rFonts w:ascii="Times New Roman" w:hAnsi="Times New Roman" w:cs="Times New Roman"/>
          <w:sz w:val="24"/>
          <w:szCs w:val="24"/>
        </w:rPr>
        <w:t>И</w:t>
      </w:r>
      <w:r w:rsidR="00CF2C07" w:rsidRPr="001B3D6D">
        <w:rPr>
          <w:rFonts w:ascii="Times New Roman" w:hAnsi="Times New Roman" w:cs="Times New Roman"/>
          <w:sz w:val="24"/>
          <w:szCs w:val="24"/>
        </w:rPr>
        <w:t>ндивидуален сметкоплан; Система за финансово управление и контрол (СФУК); Стратегия за управление на риска, Риск- регистър</w:t>
      </w:r>
      <w:r w:rsidR="003B116B" w:rsidRPr="001B3D6D">
        <w:rPr>
          <w:rFonts w:ascii="Times New Roman" w:hAnsi="Times New Roman" w:cs="Times New Roman"/>
          <w:sz w:val="24"/>
          <w:szCs w:val="24"/>
        </w:rPr>
        <w:t xml:space="preserve">; Процедура за недопускане на двойно финансиране на дейности; Вътрешни правила за обществени поръчки; Вътрешни правила за прилагане на Закона за предотвратяване и разкриване на конфликт на интереси. В представената документация към кандидатурата на община Каспичан са </w:t>
      </w:r>
      <w:r w:rsidR="000929F5" w:rsidRPr="001B3D6D">
        <w:rPr>
          <w:rFonts w:ascii="Times New Roman" w:hAnsi="Times New Roman" w:cs="Times New Roman"/>
          <w:sz w:val="24"/>
          <w:szCs w:val="24"/>
        </w:rPr>
        <w:t>посочени линкове към тези документи.</w:t>
      </w:r>
    </w:p>
    <w:p w14:paraId="21337457" w14:textId="4A50771A" w:rsidR="002B02A6" w:rsidRPr="001B3D6D" w:rsidRDefault="002B02A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Общината е преминала през одитн</w:t>
      </w:r>
      <w:r w:rsidR="00A16BE0" w:rsidRPr="001B3D6D">
        <w:rPr>
          <w:rFonts w:ascii="Times New Roman" w:hAnsi="Times New Roman" w:cs="Times New Roman"/>
          <w:sz w:val="24"/>
          <w:szCs w:val="24"/>
        </w:rPr>
        <w:t>и</w:t>
      </w:r>
      <w:r w:rsidRPr="001B3D6D">
        <w:rPr>
          <w:rFonts w:ascii="Times New Roman" w:hAnsi="Times New Roman" w:cs="Times New Roman"/>
          <w:sz w:val="24"/>
          <w:szCs w:val="24"/>
        </w:rPr>
        <w:t xml:space="preserve"> процедур</w:t>
      </w:r>
      <w:r w:rsidR="00A16BE0" w:rsidRPr="001B3D6D">
        <w:rPr>
          <w:rFonts w:ascii="Times New Roman" w:hAnsi="Times New Roman" w:cs="Times New Roman"/>
          <w:sz w:val="24"/>
          <w:szCs w:val="24"/>
        </w:rPr>
        <w:t>и</w:t>
      </w:r>
      <w:r w:rsidRPr="001B3D6D">
        <w:rPr>
          <w:rFonts w:ascii="Times New Roman" w:hAnsi="Times New Roman" w:cs="Times New Roman"/>
          <w:sz w:val="24"/>
          <w:szCs w:val="24"/>
        </w:rPr>
        <w:t xml:space="preserve"> по ISO 9001-2015</w:t>
      </w:r>
      <w:r w:rsidR="00A16BE0" w:rsidRPr="001B3D6D">
        <w:rPr>
          <w:rFonts w:ascii="Times New Roman" w:hAnsi="Times New Roman" w:cs="Times New Roman"/>
          <w:sz w:val="24"/>
          <w:szCs w:val="24"/>
        </w:rPr>
        <w:t xml:space="preserve">, притежава съответните сертификати и е внедрила модела </w:t>
      </w:r>
      <w:r w:rsidR="00A16BE0" w:rsidRPr="001B3D6D">
        <w:rPr>
          <w:rFonts w:ascii="Times New Roman" w:hAnsi="Times New Roman" w:cs="Times New Roman"/>
          <w:sz w:val="24"/>
          <w:szCs w:val="24"/>
          <w:lang w:val="en-US"/>
        </w:rPr>
        <w:t>CAF</w:t>
      </w:r>
      <w:r w:rsidR="00A16BE0" w:rsidRPr="001B3D6D">
        <w:rPr>
          <w:rFonts w:ascii="Times New Roman" w:hAnsi="Times New Roman" w:cs="Times New Roman"/>
          <w:sz w:val="24"/>
          <w:szCs w:val="24"/>
        </w:rPr>
        <w:t>.</w:t>
      </w:r>
    </w:p>
    <w:p w14:paraId="4E02E26E" w14:textId="010F8D43" w:rsidR="002B02A6" w:rsidRPr="001B3D6D" w:rsidRDefault="0040636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И</w:t>
      </w:r>
      <w:r w:rsidR="002B02A6" w:rsidRPr="001B3D6D">
        <w:rPr>
          <w:rFonts w:ascii="Times New Roman" w:hAnsi="Times New Roman" w:cs="Times New Roman"/>
          <w:sz w:val="24"/>
          <w:szCs w:val="24"/>
        </w:rPr>
        <w:t xml:space="preserve">звършват </w:t>
      </w:r>
      <w:r w:rsidRPr="001B3D6D">
        <w:rPr>
          <w:rFonts w:ascii="Times New Roman" w:hAnsi="Times New Roman" w:cs="Times New Roman"/>
          <w:sz w:val="24"/>
          <w:szCs w:val="24"/>
        </w:rPr>
        <w:t xml:space="preserve">се </w:t>
      </w:r>
      <w:r w:rsidR="002B02A6" w:rsidRPr="001B3D6D">
        <w:rPr>
          <w:rFonts w:ascii="Times New Roman" w:hAnsi="Times New Roman" w:cs="Times New Roman"/>
          <w:sz w:val="24"/>
          <w:szCs w:val="24"/>
        </w:rPr>
        <w:t>одити от Сметна плата</w:t>
      </w:r>
      <w:r w:rsidR="00A16BE0" w:rsidRPr="001B3D6D">
        <w:rPr>
          <w:rFonts w:ascii="Times New Roman" w:hAnsi="Times New Roman" w:cs="Times New Roman"/>
          <w:sz w:val="24"/>
          <w:szCs w:val="24"/>
          <w:lang w:val="ru-RU"/>
        </w:rPr>
        <w:t xml:space="preserve">- </w:t>
      </w:r>
      <w:r w:rsidR="00A16BE0" w:rsidRPr="001B3D6D">
        <w:rPr>
          <w:rFonts w:ascii="Times New Roman" w:hAnsi="Times New Roman" w:cs="Times New Roman"/>
          <w:sz w:val="24"/>
          <w:szCs w:val="24"/>
        </w:rPr>
        <w:t>одити за съответствието и финансови одити</w:t>
      </w:r>
      <w:r w:rsidR="002B02A6" w:rsidRPr="001B3D6D">
        <w:rPr>
          <w:rFonts w:ascii="Times New Roman" w:hAnsi="Times New Roman" w:cs="Times New Roman"/>
          <w:sz w:val="24"/>
          <w:szCs w:val="24"/>
        </w:rPr>
        <w:t xml:space="preserve"> на консолидирания годишен финансов отчет на община </w:t>
      </w:r>
      <w:r w:rsidRPr="001B3D6D">
        <w:rPr>
          <w:rFonts w:ascii="Times New Roman" w:hAnsi="Times New Roman" w:cs="Times New Roman"/>
          <w:sz w:val="24"/>
          <w:szCs w:val="24"/>
        </w:rPr>
        <w:t>Каспичан</w:t>
      </w:r>
      <w:r w:rsidR="002B02A6" w:rsidRPr="001B3D6D">
        <w:rPr>
          <w:rFonts w:ascii="Times New Roman" w:hAnsi="Times New Roman" w:cs="Times New Roman"/>
          <w:sz w:val="24"/>
          <w:szCs w:val="24"/>
        </w:rPr>
        <w:t xml:space="preserve">. Докладите </w:t>
      </w:r>
      <w:r w:rsidR="00A16BE0" w:rsidRPr="001B3D6D">
        <w:rPr>
          <w:rFonts w:ascii="Times New Roman" w:hAnsi="Times New Roman" w:cs="Times New Roman"/>
          <w:sz w:val="24"/>
          <w:szCs w:val="24"/>
        </w:rPr>
        <w:t xml:space="preserve">на Сметна плата </w:t>
      </w:r>
      <w:r w:rsidR="002B02A6" w:rsidRPr="001B3D6D">
        <w:rPr>
          <w:rFonts w:ascii="Times New Roman" w:hAnsi="Times New Roman" w:cs="Times New Roman"/>
          <w:sz w:val="24"/>
          <w:szCs w:val="24"/>
        </w:rPr>
        <w:t>са публично достъпни</w:t>
      </w:r>
      <w:r w:rsidR="00A16BE0" w:rsidRPr="001B3D6D">
        <w:rPr>
          <w:rFonts w:ascii="Times New Roman" w:hAnsi="Times New Roman" w:cs="Times New Roman"/>
          <w:sz w:val="24"/>
          <w:szCs w:val="24"/>
        </w:rPr>
        <w:t>, като към кандидатурата е представен линк, рефериращ към съответните доклади</w:t>
      </w:r>
      <w:r w:rsidR="002B02A6" w:rsidRPr="001B3D6D">
        <w:rPr>
          <w:rFonts w:ascii="Times New Roman" w:hAnsi="Times New Roman" w:cs="Times New Roman"/>
          <w:sz w:val="24"/>
          <w:szCs w:val="24"/>
        </w:rPr>
        <w:t>.</w:t>
      </w:r>
    </w:p>
    <w:p w14:paraId="1DF331FC" w14:textId="0AC3A8A2" w:rsidR="00357305" w:rsidRPr="001B3D6D" w:rsidRDefault="00B95FE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Съгласно чл. 12, ал. 2, т. 3 от Закона за вътрешния одит в публичния сектор, в структурата на общинска администрация не е необходимо изграждане на звено за вътрешен одит</w:t>
      </w:r>
      <w:r w:rsidR="00357305" w:rsidRPr="001B3D6D">
        <w:rPr>
          <w:rFonts w:ascii="Times New Roman" w:hAnsi="Times New Roman" w:cs="Times New Roman"/>
          <w:sz w:val="24"/>
          <w:szCs w:val="24"/>
        </w:rPr>
        <w:t xml:space="preserve"> при общински</w:t>
      </w:r>
      <w:r w:rsidRPr="001B3D6D">
        <w:rPr>
          <w:rFonts w:ascii="Times New Roman" w:hAnsi="Times New Roman" w:cs="Times New Roman"/>
          <w:sz w:val="24"/>
          <w:szCs w:val="24"/>
        </w:rPr>
        <w:t xml:space="preserve"> бюджет</w:t>
      </w:r>
      <w:r w:rsidR="00357305" w:rsidRPr="001B3D6D">
        <w:rPr>
          <w:rFonts w:ascii="Times New Roman" w:hAnsi="Times New Roman" w:cs="Times New Roman"/>
          <w:sz w:val="24"/>
          <w:szCs w:val="24"/>
        </w:rPr>
        <w:t xml:space="preserve">, който </w:t>
      </w:r>
      <w:r w:rsidRPr="001B3D6D">
        <w:rPr>
          <w:rFonts w:ascii="Times New Roman" w:hAnsi="Times New Roman" w:cs="Times New Roman"/>
          <w:sz w:val="24"/>
          <w:szCs w:val="24"/>
        </w:rPr>
        <w:t>не надхвърля 10 млн. лева.</w:t>
      </w:r>
      <w:r w:rsidR="00357305" w:rsidRPr="001B3D6D">
        <w:rPr>
          <w:rFonts w:ascii="Times New Roman" w:hAnsi="Times New Roman" w:cs="Times New Roman"/>
          <w:sz w:val="24"/>
          <w:szCs w:val="24"/>
        </w:rPr>
        <w:t xml:space="preserve"> Бюджетът на община Каспичан за 2025 е 15 млн. лева, т.е. превишава изискуемия по закон праг за обособяване на звено за вътрешен одит.</w:t>
      </w:r>
    </w:p>
    <w:p w14:paraId="41053979" w14:textId="77777777" w:rsidR="00A52F48" w:rsidRPr="001B3D6D" w:rsidRDefault="00A52F4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структурата на община Каспичан е предвидено звено за вътрешен одит на пряко подчинение на Кмета на общината с две щатни бройки и това е видно от официалната интернет страница на общината. Функциите на звеното за вътрешен одит са разписани в Устройствения правилник на администрацията на община Каспичан, утвърден със Заповед на Кмета № РД-25-218/ 29.02.2024 г. </w:t>
      </w:r>
    </w:p>
    <w:p w14:paraId="09BDF531" w14:textId="77777777" w:rsidR="006D64AB" w:rsidRPr="001B3D6D" w:rsidRDefault="0035730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От Интернет страницата на община Каспичан е видно, че </w:t>
      </w:r>
      <w:r w:rsidR="0087676A" w:rsidRPr="001B3D6D">
        <w:rPr>
          <w:rFonts w:ascii="Times New Roman" w:hAnsi="Times New Roman" w:cs="Times New Roman"/>
          <w:sz w:val="24"/>
          <w:szCs w:val="24"/>
        </w:rPr>
        <w:t xml:space="preserve">няма </w:t>
      </w:r>
      <w:r w:rsidRPr="001B3D6D">
        <w:rPr>
          <w:rFonts w:ascii="Times New Roman" w:hAnsi="Times New Roman" w:cs="Times New Roman"/>
          <w:sz w:val="24"/>
          <w:szCs w:val="24"/>
        </w:rPr>
        <w:t xml:space="preserve">назначени </w:t>
      </w:r>
      <w:r w:rsidR="0087676A" w:rsidRPr="001B3D6D">
        <w:rPr>
          <w:rFonts w:ascii="Times New Roman" w:hAnsi="Times New Roman" w:cs="Times New Roman"/>
          <w:sz w:val="24"/>
          <w:szCs w:val="24"/>
        </w:rPr>
        <w:t>специалисти- вътрешни одитори в общинската администрация. В документацията към кандидатурата е приложен</w:t>
      </w:r>
      <w:r w:rsidR="00273EE3" w:rsidRPr="001B3D6D">
        <w:rPr>
          <w:rFonts w:ascii="Times New Roman" w:hAnsi="Times New Roman" w:cs="Times New Roman"/>
          <w:sz w:val="24"/>
          <w:szCs w:val="24"/>
        </w:rPr>
        <w:t xml:space="preserve"> линк към обява за конкурс за набор и подбор на вътрешни одитори на община Каспичан. Не е приложен Годишен план за вътрешен одит. </w:t>
      </w:r>
    </w:p>
    <w:p w14:paraId="1C8BB480" w14:textId="0DCC3605" w:rsidR="006D64AB" w:rsidRPr="001B3D6D" w:rsidRDefault="006D64AB"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Обобщен годишен доклад за състоянието на СФУК до Министерството на финансите, изх. № на община Каспичан 04-00-63-/ 27.03.2024 г. се подчертава, че са обявени процедури за конкурс за вътрешни одитори със Заповеди РД-25-87/22.-1.2024 и РД – 25-88/ 22.01.2024 г., които са прекратени поради липса на кандидати.</w:t>
      </w:r>
    </w:p>
    <w:p w14:paraId="18FE7BDC" w14:textId="5FCC62D1" w:rsidR="006D64AB" w:rsidRPr="001B3D6D" w:rsidRDefault="00273EE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Това дава основание за извода, че звеното за вътрешен одит не е окомплектовано и вътрешен одит не се извършва, което е проблематичен аспект в смисъла на Закона за публичните финанси</w:t>
      </w:r>
      <w:r w:rsidR="002E7722" w:rsidRPr="001B3D6D">
        <w:rPr>
          <w:rFonts w:ascii="Times New Roman" w:hAnsi="Times New Roman" w:cs="Times New Roman"/>
          <w:sz w:val="24"/>
          <w:szCs w:val="24"/>
        </w:rPr>
        <w:t xml:space="preserve"> и на Закона за вътрешния одит в публичния сектор</w:t>
      </w:r>
      <w:r w:rsidR="00DE4910" w:rsidRPr="001B3D6D">
        <w:rPr>
          <w:rFonts w:ascii="Times New Roman" w:hAnsi="Times New Roman" w:cs="Times New Roman"/>
          <w:sz w:val="24"/>
          <w:szCs w:val="24"/>
        </w:rPr>
        <w:t xml:space="preserve">. </w:t>
      </w:r>
      <w:r w:rsidR="006D64AB" w:rsidRPr="001B3D6D">
        <w:rPr>
          <w:rFonts w:ascii="Times New Roman" w:hAnsi="Times New Roman" w:cs="Times New Roman"/>
          <w:sz w:val="24"/>
          <w:szCs w:val="24"/>
        </w:rPr>
        <w:t>Община Каспичан добросъвестно представя документи (доклади, отчети, обявления), свързани с вътрешния одит и е виден стремежът за подобрения в тази област и стриктно съблюдаване на законовите изисквания.</w:t>
      </w:r>
    </w:p>
    <w:p w14:paraId="4EA444C4" w14:textId="4B4E617B" w:rsidR="0087676A" w:rsidRPr="001B3D6D" w:rsidRDefault="00357305"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В документацията към кандидатурата на общината са приложени заповеди за актуализация на СФУК</w:t>
      </w:r>
      <w:r w:rsidR="00174CB8" w:rsidRPr="001B3D6D">
        <w:rPr>
          <w:rFonts w:ascii="Times New Roman" w:hAnsi="Times New Roman" w:cs="Times New Roman"/>
          <w:sz w:val="24"/>
          <w:szCs w:val="24"/>
        </w:rPr>
        <w:t>, Вътрешните правила за предварителен контрол</w:t>
      </w:r>
      <w:r w:rsidRPr="001B3D6D">
        <w:rPr>
          <w:rFonts w:ascii="Times New Roman" w:hAnsi="Times New Roman" w:cs="Times New Roman"/>
          <w:sz w:val="24"/>
          <w:szCs w:val="24"/>
        </w:rPr>
        <w:t xml:space="preserve"> и </w:t>
      </w:r>
      <w:r w:rsidR="00174CB8" w:rsidRPr="001B3D6D">
        <w:rPr>
          <w:rFonts w:ascii="Times New Roman" w:hAnsi="Times New Roman" w:cs="Times New Roman"/>
          <w:sz w:val="24"/>
          <w:szCs w:val="24"/>
        </w:rPr>
        <w:t>Стратегията за управление на риска.</w:t>
      </w:r>
    </w:p>
    <w:p w14:paraId="2C9753D3" w14:textId="64ACC260" w:rsidR="006D64AB" w:rsidRPr="001B3D6D" w:rsidRDefault="002B02A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 xml:space="preserve">Приложените документи свидетелстват, че се представят отчети на длъжностните лица и изборните представители, сравняващи действителните приходи и разходи с бюджета: изготвят се и се оповестяват чрез сайта на общината годишни </w:t>
      </w:r>
      <w:r w:rsidR="006D64AB" w:rsidRPr="001B3D6D">
        <w:rPr>
          <w:rFonts w:ascii="Times New Roman" w:hAnsi="Times New Roman" w:cs="Times New Roman"/>
          <w:sz w:val="24"/>
          <w:szCs w:val="24"/>
        </w:rPr>
        <w:t>финансови отчети, Отчет за касовото изпълнение на бюджета, баланс и съответните приложения, разчет на финансиране на капиталовите разходи. Тези документи са публично достъпни чрез официалната Интернет страница на община Каспичан.</w:t>
      </w:r>
    </w:p>
    <w:p w14:paraId="55DCA7E0" w14:textId="77777777" w:rsidR="00DA247E" w:rsidRPr="001B3D6D" w:rsidRDefault="00AA10E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Прегледът на представената документация и линкове показва, че при изготвяне на </w:t>
      </w:r>
      <w:r w:rsidRPr="001B3D6D">
        <w:rPr>
          <w:rFonts w:ascii="Times New Roman" w:hAnsi="Times New Roman" w:cs="Times New Roman"/>
          <w:i/>
          <w:iCs/>
          <w:sz w:val="24"/>
          <w:szCs w:val="24"/>
        </w:rPr>
        <w:t>бюджета</w:t>
      </w:r>
      <w:r w:rsidRPr="001B3D6D">
        <w:rPr>
          <w:rFonts w:ascii="Times New Roman" w:hAnsi="Times New Roman" w:cs="Times New Roman"/>
          <w:sz w:val="24"/>
          <w:szCs w:val="24"/>
        </w:rPr>
        <w:t xml:space="preserve"> се спазва действащото законодателство. Бюджетите очертават главните разчети по приходоизточници и тяхното разпределение. Преди приемане бюджета се подлага на обществено обсъждане. Публикувани са покани за обществено обсъждане. Бюджетът и отчетите за изпълнението му се публикуват на Интернет страницата на община </w:t>
      </w:r>
      <w:r w:rsidR="006D64AB" w:rsidRPr="001B3D6D">
        <w:rPr>
          <w:rFonts w:ascii="Times New Roman" w:hAnsi="Times New Roman" w:cs="Times New Roman"/>
          <w:sz w:val="24"/>
          <w:szCs w:val="24"/>
        </w:rPr>
        <w:t>Каспичан</w:t>
      </w:r>
      <w:r w:rsidRPr="001B3D6D">
        <w:rPr>
          <w:rFonts w:ascii="Times New Roman" w:hAnsi="Times New Roman" w:cs="Times New Roman"/>
          <w:sz w:val="24"/>
          <w:szCs w:val="24"/>
        </w:rPr>
        <w:t>.</w:t>
      </w:r>
      <w:r w:rsidR="009D55AE" w:rsidRPr="001B3D6D">
        <w:rPr>
          <w:rFonts w:ascii="Times New Roman" w:hAnsi="Times New Roman" w:cs="Times New Roman"/>
          <w:sz w:val="24"/>
          <w:szCs w:val="24"/>
        </w:rPr>
        <w:t xml:space="preserve"> </w:t>
      </w:r>
    </w:p>
    <w:p w14:paraId="134CCC49" w14:textId="39ADA696" w:rsidR="009D55AE" w:rsidRPr="001B3D6D" w:rsidRDefault="009D55AE"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Преди началото на съответния период се разработват многогодишни бюджетни прогнози при съблюдаване на законовите изисквания и на Наредбата за условията и реда за съставяне на бюджетна прогноза за местни дейности за следващите три години и за съставяне, обсъждане, приемане, изпълнение, отчитане и контрол на бюджета на Община Каспичан. Към кандидатурата на общината са приложени файлове с годишната бюджетна прогноза за периода 2023-2025 и Прогноза за постъпленията от местни приходи. </w:t>
      </w:r>
      <w:r w:rsidR="00DD20FD" w:rsidRPr="001B3D6D">
        <w:rPr>
          <w:rFonts w:ascii="Times New Roman" w:hAnsi="Times New Roman" w:cs="Times New Roman"/>
          <w:sz w:val="24"/>
          <w:szCs w:val="24"/>
        </w:rPr>
        <w:t>Бюджетната прогноза е публично достъпна чрез сайта на общината.</w:t>
      </w:r>
    </w:p>
    <w:p w14:paraId="745A9613" w14:textId="4FDDC5B7" w:rsidR="002B02A6" w:rsidRPr="001B3D6D" w:rsidRDefault="00AA10E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Публично достъпна чрез официалния сайт е и информацията за видовете услуги, данъчните ставки и цените на услугите.</w:t>
      </w:r>
    </w:p>
    <w:p w14:paraId="09F6DB85" w14:textId="1AD7EFB0" w:rsidR="00DD20FD" w:rsidRPr="001B3D6D" w:rsidRDefault="00DD20FD"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Общината установява и управлява риска</w:t>
      </w:r>
      <w:r w:rsidRPr="001B3D6D">
        <w:rPr>
          <w:rFonts w:ascii="Times New Roman" w:hAnsi="Times New Roman" w:cs="Times New Roman"/>
          <w:sz w:val="24"/>
          <w:szCs w:val="24"/>
        </w:rPr>
        <w:t xml:space="preserve"> – финансови рискове и рискове, свързани с предоставянето на услуги. В съответствие с нормативните изисквания е разработена Стратегия за управление на риска, както и Риск – регистър, които функционират и се актуализират. Предприемат се корективни действия съгласно одитните констатации и това е видно от представената документация. Сключени са застраховки на сградите</w:t>
      </w:r>
      <w:r w:rsidR="00BD76B0" w:rsidRPr="001B3D6D">
        <w:rPr>
          <w:rFonts w:ascii="Times New Roman" w:hAnsi="Times New Roman" w:cs="Times New Roman"/>
          <w:sz w:val="24"/>
          <w:szCs w:val="24"/>
        </w:rPr>
        <w:t xml:space="preserve"> и към документацията има предоставени линкове, удостоверяващи сключването на застраховки.</w:t>
      </w:r>
    </w:p>
    <w:p w14:paraId="523C47BE" w14:textId="2ECDEA1B" w:rsidR="00A81AE4" w:rsidRPr="001B3D6D" w:rsidRDefault="00A81AE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е ангажирана в различни форми </w:t>
      </w:r>
      <w:r w:rsidR="00AA10E9" w:rsidRPr="001B3D6D">
        <w:rPr>
          <w:rFonts w:ascii="Times New Roman" w:hAnsi="Times New Roman" w:cs="Times New Roman"/>
          <w:sz w:val="24"/>
          <w:szCs w:val="24"/>
        </w:rPr>
        <w:t xml:space="preserve">на </w:t>
      </w:r>
      <w:r w:rsidR="00231BAA" w:rsidRPr="001B3D6D">
        <w:rPr>
          <w:rFonts w:ascii="Times New Roman" w:hAnsi="Times New Roman" w:cs="Times New Roman"/>
          <w:sz w:val="24"/>
          <w:szCs w:val="24"/>
        </w:rPr>
        <w:t>между общинско</w:t>
      </w:r>
      <w:r w:rsidR="00AA10E9" w:rsidRPr="001B3D6D">
        <w:rPr>
          <w:rFonts w:ascii="Times New Roman" w:hAnsi="Times New Roman" w:cs="Times New Roman"/>
          <w:sz w:val="24"/>
          <w:szCs w:val="24"/>
        </w:rPr>
        <w:t xml:space="preserve"> сътрудничество с оглед подобряване на своята дейност.</w:t>
      </w:r>
      <w:r w:rsidRPr="001B3D6D">
        <w:rPr>
          <w:rFonts w:ascii="Times New Roman" w:hAnsi="Times New Roman" w:cs="Times New Roman"/>
          <w:sz w:val="24"/>
          <w:szCs w:val="24"/>
        </w:rPr>
        <w:t xml:space="preserve"> </w:t>
      </w:r>
      <w:r w:rsidR="002F08EB" w:rsidRPr="001B3D6D">
        <w:rPr>
          <w:rFonts w:ascii="Times New Roman" w:hAnsi="Times New Roman" w:cs="Times New Roman"/>
          <w:sz w:val="24"/>
          <w:szCs w:val="24"/>
        </w:rPr>
        <w:t xml:space="preserve">Инициирано е сключването на договор за сътрудничество за развитие на туризма и регионалния туристически продукт. между съседни общини – Каспичан, Шумен и Велики Преслав. Сключен е тристранен </w:t>
      </w:r>
      <w:r w:rsidR="002F08EB" w:rsidRPr="001B3D6D">
        <w:rPr>
          <w:rFonts w:ascii="Times New Roman" w:hAnsi="Times New Roman" w:cs="Times New Roman"/>
          <w:sz w:val="24"/>
          <w:szCs w:val="24"/>
        </w:rPr>
        <w:lastRenderedPageBreak/>
        <w:t>Меморандум за сътрудничество между гр. Плиска, гр. Корфинио, Италия и гр. Гниезно, Полша, както и побратимяване с малки общини от Украйна.</w:t>
      </w:r>
    </w:p>
    <w:p w14:paraId="6D993324" w14:textId="77777777" w:rsidR="00A81AE4" w:rsidRPr="001B3D6D" w:rsidRDefault="00A81AE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Прегледът, а</w:t>
      </w:r>
      <w:r w:rsidR="00396A28" w:rsidRPr="001B3D6D">
        <w:rPr>
          <w:rFonts w:ascii="Times New Roman" w:hAnsi="Times New Roman" w:cs="Times New Roman"/>
          <w:sz w:val="24"/>
          <w:szCs w:val="24"/>
        </w:rPr>
        <w:t>нализът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294BD43B" w14:textId="64331F94" w:rsidR="00153222" w:rsidRPr="001B3D6D" w:rsidRDefault="00A81AE4"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10 „Стабилно финансово управление“. Реал</w:t>
      </w:r>
      <w:r w:rsidR="00095F70" w:rsidRPr="001B3D6D">
        <w:rPr>
          <w:rFonts w:ascii="Times New Roman" w:hAnsi="Times New Roman" w:cs="Times New Roman"/>
          <w:sz w:val="24"/>
          <w:szCs w:val="24"/>
        </w:rPr>
        <w:t xml:space="preserve">изираните от община </w:t>
      </w:r>
      <w:r w:rsidR="00DD20FD" w:rsidRPr="001B3D6D">
        <w:rPr>
          <w:rFonts w:ascii="Times New Roman" w:hAnsi="Times New Roman" w:cs="Times New Roman"/>
          <w:sz w:val="24"/>
          <w:szCs w:val="24"/>
        </w:rPr>
        <w:t>Каспичан</w:t>
      </w:r>
      <w:r w:rsidR="00095F70" w:rsidRPr="001B3D6D">
        <w:rPr>
          <w:rFonts w:ascii="Times New Roman" w:hAnsi="Times New Roman" w:cs="Times New Roman"/>
          <w:sz w:val="24"/>
          <w:szCs w:val="24"/>
        </w:rPr>
        <w:t xml:space="preserve"> </w:t>
      </w:r>
      <w:r w:rsidRPr="001B3D6D">
        <w:rPr>
          <w:rFonts w:ascii="Times New Roman" w:hAnsi="Times New Roman" w:cs="Times New Roman"/>
          <w:sz w:val="24"/>
          <w:szCs w:val="24"/>
        </w:rPr>
        <w:t xml:space="preserve">дейности имат </w:t>
      </w:r>
      <w:r w:rsidR="00AA10E9" w:rsidRPr="001B3D6D">
        <w:rPr>
          <w:rFonts w:ascii="Times New Roman" w:hAnsi="Times New Roman" w:cs="Times New Roman"/>
          <w:sz w:val="24"/>
          <w:szCs w:val="24"/>
        </w:rPr>
        <w:t xml:space="preserve">съществен, но не </w:t>
      </w:r>
      <w:r w:rsidRPr="001B3D6D">
        <w:rPr>
          <w:rFonts w:ascii="Times New Roman" w:hAnsi="Times New Roman" w:cs="Times New Roman"/>
          <w:sz w:val="24"/>
          <w:szCs w:val="24"/>
        </w:rPr>
        <w:t>все</w:t>
      </w:r>
      <w:r w:rsidR="00185794"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w:t>
      </w:r>
      <w:r w:rsidR="00095F70" w:rsidRPr="001B3D6D">
        <w:rPr>
          <w:rFonts w:ascii="Times New Roman" w:hAnsi="Times New Roman" w:cs="Times New Roman"/>
          <w:sz w:val="24"/>
          <w:szCs w:val="24"/>
        </w:rPr>
        <w:t xml:space="preserve">Анализът на приложените документи и информацията, достъпна чрез линкове към официалната страница на община </w:t>
      </w:r>
      <w:r w:rsidR="00A20020" w:rsidRPr="001B3D6D">
        <w:rPr>
          <w:rFonts w:ascii="Times New Roman" w:hAnsi="Times New Roman" w:cs="Times New Roman"/>
          <w:sz w:val="24"/>
          <w:szCs w:val="24"/>
        </w:rPr>
        <w:t>Каспичан</w:t>
      </w:r>
      <w:r w:rsidR="00095F70" w:rsidRPr="001B3D6D">
        <w:rPr>
          <w:rFonts w:ascii="Times New Roman" w:hAnsi="Times New Roman" w:cs="Times New Roman"/>
          <w:sz w:val="24"/>
          <w:szCs w:val="24"/>
        </w:rPr>
        <w:t xml:space="preserve"> показва </w:t>
      </w:r>
      <w:r w:rsidR="00AA10E9" w:rsidRPr="001B3D6D">
        <w:rPr>
          <w:rFonts w:ascii="Times New Roman" w:hAnsi="Times New Roman" w:cs="Times New Roman"/>
          <w:sz w:val="24"/>
          <w:szCs w:val="24"/>
        </w:rPr>
        <w:t>изпълнение на осем</w:t>
      </w:r>
      <w:r w:rsidR="00095F70" w:rsidRPr="001B3D6D">
        <w:rPr>
          <w:rFonts w:ascii="Times New Roman" w:hAnsi="Times New Roman" w:cs="Times New Roman"/>
          <w:sz w:val="24"/>
          <w:szCs w:val="24"/>
        </w:rPr>
        <w:t xml:space="preserve"> индикатора и дефицити при </w:t>
      </w:r>
      <w:r w:rsidR="00BD76B0" w:rsidRPr="001B3D6D">
        <w:rPr>
          <w:rFonts w:ascii="Times New Roman" w:hAnsi="Times New Roman" w:cs="Times New Roman"/>
          <w:sz w:val="24"/>
          <w:szCs w:val="24"/>
        </w:rPr>
        <w:t>два</w:t>
      </w:r>
      <w:r w:rsidR="00095F70" w:rsidRPr="001B3D6D">
        <w:rPr>
          <w:rFonts w:ascii="Times New Roman" w:hAnsi="Times New Roman" w:cs="Times New Roman"/>
          <w:sz w:val="24"/>
          <w:szCs w:val="24"/>
        </w:rPr>
        <w:t xml:space="preserve"> индикатора към принцип 10 „Стабилно финансово </w:t>
      </w:r>
      <w:r w:rsidR="00ED2D73" w:rsidRPr="001B3D6D">
        <w:rPr>
          <w:rFonts w:ascii="Times New Roman" w:hAnsi="Times New Roman" w:cs="Times New Roman"/>
          <w:sz w:val="24"/>
          <w:szCs w:val="24"/>
        </w:rPr>
        <w:t>управление“</w:t>
      </w:r>
      <w:r w:rsidR="00E260A6" w:rsidRPr="001B3D6D">
        <w:rPr>
          <w:rFonts w:ascii="Times New Roman" w:hAnsi="Times New Roman" w:cs="Times New Roman"/>
          <w:sz w:val="24"/>
          <w:szCs w:val="24"/>
        </w:rPr>
        <w:t>, видни от приложените към Доклада контролни листи</w:t>
      </w:r>
      <w:r w:rsidR="00ED2D73" w:rsidRPr="001B3D6D">
        <w:rPr>
          <w:rFonts w:ascii="Times New Roman" w:hAnsi="Times New Roman" w:cs="Times New Roman"/>
          <w:sz w:val="24"/>
          <w:szCs w:val="24"/>
        </w:rPr>
        <w:t xml:space="preserve">. </w:t>
      </w:r>
    </w:p>
    <w:p w14:paraId="5D19A17D" w14:textId="77777777" w:rsidR="00A81AE4" w:rsidRPr="001B3D6D" w:rsidRDefault="00ED2D73" w:rsidP="001B3D6D">
      <w:pPr>
        <w:spacing w:after="0" w:line="360" w:lineRule="auto"/>
        <w:ind w:firstLine="567"/>
        <w:jc w:val="both"/>
        <w:rPr>
          <w:rFonts w:ascii="Times New Roman" w:hAnsi="Times New Roman" w:cs="Times New Roman"/>
          <w:b/>
          <w:bCs/>
          <w:sz w:val="24"/>
          <w:szCs w:val="24"/>
        </w:rPr>
      </w:pPr>
      <w:r w:rsidRPr="001B3D6D">
        <w:rPr>
          <w:rFonts w:ascii="Times New Roman" w:hAnsi="Times New Roman" w:cs="Times New Roman"/>
          <w:sz w:val="24"/>
          <w:szCs w:val="24"/>
        </w:rPr>
        <w:t xml:space="preserve">Това дава основание за становище </w:t>
      </w:r>
      <w:r w:rsidR="00A81AE4" w:rsidRPr="001B3D6D">
        <w:rPr>
          <w:rFonts w:ascii="Times New Roman" w:hAnsi="Times New Roman" w:cs="Times New Roman"/>
          <w:sz w:val="24"/>
          <w:szCs w:val="24"/>
        </w:rPr>
        <w:t>за верификация н</w:t>
      </w:r>
      <w:r w:rsidR="00095F70" w:rsidRPr="001B3D6D">
        <w:rPr>
          <w:rFonts w:ascii="Times New Roman" w:hAnsi="Times New Roman" w:cs="Times New Roman"/>
          <w:sz w:val="24"/>
          <w:szCs w:val="24"/>
        </w:rPr>
        <w:t xml:space="preserve">а прилагането на принципа е </w:t>
      </w:r>
      <w:r w:rsidR="00095F70" w:rsidRPr="001B3D6D">
        <w:rPr>
          <w:rFonts w:ascii="Times New Roman" w:hAnsi="Times New Roman" w:cs="Times New Roman"/>
          <w:b/>
          <w:bCs/>
          <w:sz w:val="24"/>
          <w:szCs w:val="24"/>
        </w:rPr>
        <w:t>„с</w:t>
      </w:r>
      <w:r w:rsidR="00A81AE4" w:rsidRPr="001B3D6D">
        <w:rPr>
          <w:rFonts w:ascii="Times New Roman" w:hAnsi="Times New Roman" w:cs="Times New Roman"/>
          <w:b/>
          <w:bCs/>
          <w:sz w:val="24"/>
          <w:szCs w:val="24"/>
        </w:rPr>
        <w:t xml:space="preserve"> резерви“.</w:t>
      </w:r>
    </w:p>
    <w:p w14:paraId="6814C091"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4E755BB3" w14:textId="44D630A3" w:rsidR="00F60083" w:rsidRPr="00B4744A" w:rsidRDefault="00F60083" w:rsidP="001B3D6D">
      <w:pPr>
        <w:spacing w:after="0" w:line="360" w:lineRule="auto"/>
        <w:ind w:firstLine="567"/>
        <w:jc w:val="both"/>
        <w:rPr>
          <w:rFonts w:ascii="Times New Roman" w:hAnsi="Times New Roman" w:cs="Times New Roman"/>
          <w:b/>
          <w:bCs/>
          <w:i/>
          <w:sz w:val="24"/>
          <w:szCs w:val="24"/>
        </w:rPr>
      </w:pPr>
      <w:r w:rsidRPr="00B4744A">
        <w:rPr>
          <w:rFonts w:ascii="Times New Roman" w:hAnsi="Times New Roman" w:cs="Times New Roman"/>
          <w:b/>
          <w:bCs/>
          <w:i/>
          <w:sz w:val="24"/>
          <w:szCs w:val="24"/>
        </w:rPr>
        <w:t xml:space="preserve">Принцип 11 </w:t>
      </w:r>
      <w:r w:rsidR="000A1ADF" w:rsidRPr="00B4744A">
        <w:rPr>
          <w:rFonts w:ascii="Times New Roman" w:hAnsi="Times New Roman" w:cs="Times New Roman"/>
          <w:b/>
          <w:bCs/>
          <w:i/>
          <w:sz w:val="24"/>
          <w:szCs w:val="24"/>
        </w:rPr>
        <w:t>„Човешки права, културно разнообразие и социално включване“</w:t>
      </w:r>
    </w:p>
    <w:p w14:paraId="074BC071" w14:textId="0DB3E0F1" w:rsidR="00F60083" w:rsidRPr="001B3D6D" w:rsidRDefault="00F6008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 е систематизиран доказателствен материал за изпълнение на отнасящите се до принципа индикатори. </w:t>
      </w:r>
    </w:p>
    <w:p w14:paraId="224ACC6F" w14:textId="7C1C8D56" w:rsidR="00970206" w:rsidRPr="001B3D6D" w:rsidRDefault="004D4A2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 </w:t>
      </w:r>
      <w:r w:rsidR="00BD76B0"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проявява ангажираност и осигурява включването на анти</w:t>
      </w:r>
      <w:r w:rsidR="00BE71FC" w:rsidRPr="001B3D6D">
        <w:rPr>
          <w:rFonts w:ascii="Times New Roman" w:hAnsi="Times New Roman" w:cs="Times New Roman"/>
          <w:sz w:val="24"/>
          <w:szCs w:val="24"/>
        </w:rPr>
        <w:t>-</w:t>
      </w:r>
      <w:r w:rsidRPr="001B3D6D">
        <w:rPr>
          <w:rFonts w:ascii="Times New Roman" w:hAnsi="Times New Roman" w:cs="Times New Roman"/>
          <w:sz w:val="24"/>
          <w:szCs w:val="24"/>
        </w:rPr>
        <w:t xml:space="preserve">дискриминационни мерки и цели в различни области на политиката и предприема действия за приобщаване на уязвими групи и за защитата на гражданите срещу дискриминация и социално изключване. </w:t>
      </w:r>
      <w:r w:rsidR="002A51F3" w:rsidRPr="001B3D6D">
        <w:rPr>
          <w:rFonts w:ascii="Times New Roman" w:hAnsi="Times New Roman" w:cs="Times New Roman"/>
          <w:sz w:val="24"/>
          <w:szCs w:val="24"/>
        </w:rPr>
        <w:t xml:space="preserve">В ПИРО 2021-2027 е включена специфична цел- Инвестиции в социални и здравни услуги. Предотвратяване на рисковете за социално изключване. Във фокуса на местна политика са дейности като: продължаване дейността на съществуващите социални услуги  и създаване на нови социални услуги, създаване на съпътстващи специализирани и консултативни социални, здравни и образователни услуги за лица в риск и неравностойно положение, развитие на социалните услуги за деца, осигуряване на заетост и стимулиране на самонаемане на уязвими групи на пазара на труда, осигуряване на профилактични прегледи и разработване и прилагане на здравни програми за хора в неравностойно положение, обособяване и организиране на клубове по интереси и провеждане на културни </w:t>
      </w:r>
      <w:r w:rsidR="002A51F3" w:rsidRPr="001B3D6D">
        <w:rPr>
          <w:rFonts w:ascii="Times New Roman" w:hAnsi="Times New Roman" w:cs="Times New Roman"/>
          <w:sz w:val="24"/>
          <w:szCs w:val="24"/>
        </w:rPr>
        <w:lastRenderedPageBreak/>
        <w:t xml:space="preserve">мероприятия и фестивали във всички населени места. </w:t>
      </w:r>
      <w:r w:rsidR="00F36CDF" w:rsidRPr="001B3D6D">
        <w:rPr>
          <w:rFonts w:ascii="Times New Roman" w:hAnsi="Times New Roman" w:cs="Times New Roman"/>
          <w:sz w:val="24"/>
          <w:szCs w:val="24"/>
        </w:rPr>
        <w:t xml:space="preserve">В процес на разработване е </w:t>
      </w:r>
      <w:r w:rsidR="002A51F3" w:rsidRPr="001B3D6D">
        <w:rPr>
          <w:rFonts w:ascii="Times New Roman" w:hAnsi="Times New Roman" w:cs="Times New Roman"/>
          <w:sz w:val="24"/>
          <w:szCs w:val="24"/>
        </w:rPr>
        <w:t>План за приобщаване на български граждани от ромски произход и други граждани в уязвимо социално положение</w:t>
      </w:r>
      <w:r w:rsidR="00970206" w:rsidRPr="001B3D6D">
        <w:rPr>
          <w:rFonts w:ascii="Times New Roman" w:hAnsi="Times New Roman" w:cs="Times New Roman"/>
          <w:sz w:val="24"/>
          <w:szCs w:val="24"/>
        </w:rPr>
        <w:t xml:space="preserve"> и е поет ангажимент и реални действия по програма </w:t>
      </w:r>
      <w:r w:rsidR="00970206" w:rsidRPr="001B3D6D">
        <w:rPr>
          <w:rFonts w:ascii="Times New Roman" w:hAnsi="Times New Roman" w:cs="Times New Roman"/>
          <w:sz w:val="24"/>
          <w:szCs w:val="24"/>
          <w:lang w:val="en-US"/>
        </w:rPr>
        <w:t>ROMACT</w:t>
      </w:r>
      <w:r w:rsidR="002A51F3" w:rsidRPr="001B3D6D">
        <w:rPr>
          <w:rFonts w:ascii="Times New Roman" w:hAnsi="Times New Roman" w:cs="Times New Roman"/>
          <w:sz w:val="24"/>
          <w:szCs w:val="24"/>
        </w:rPr>
        <w:t>.</w:t>
      </w:r>
      <w:r w:rsidR="00F36CDF" w:rsidRPr="001B3D6D">
        <w:rPr>
          <w:rFonts w:ascii="Times New Roman" w:hAnsi="Times New Roman" w:cs="Times New Roman"/>
          <w:sz w:val="24"/>
          <w:szCs w:val="24"/>
        </w:rPr>
        <w:t xml:space="preserve"> </w:t>
      </w:r>
    </w:p>
    <w:p w14:paraId="2CC1B326" w14:textId="648375CB" w:rsidR="00BD76B0" w:rsidRPr="001B3D6D" w:rsidRDefault="00F36CD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документацията по процедурата е представена частта от общинския бюджет за разходите за местни дейности. От бюджета е видно, че общината разходва финансови средства в съответствие със стратегическите приоритети, цели и мерки и годишните цели на общината за </w:t>
      </w:r>
      <w:r w:rsidR="00321CE6" w:rsidRPr="001B3D6D">
        <w:rPr>
          <w:rFonts w:ascii="Times New Roman" w:hAnsi="Times New Roman" w:cs="Times New Roman"/>
          <w:sz w:val="24"/>
          <w:szCs w:val="24"/>
        </w:rPr>
        <w:t xml:space="preserve">социални услуги, за дейности в сферата на културата, читалища фестивали. </w:t>
      </w:r>
    </w:p>
    <w:p w14:paraId="08E0CA52" w14:textId="159F9B2A" w:rsidR="002A51F3" w:rsidRPr="001B3D6D" w:rsidRDefault="002A51F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Създаден е Съвет по въпросите за социалните услуги, включващ представители на местната власт, Регионално управление на образованието, Дирекция „Социално подпомагане“, Бюро по труда, районно управление, ръководители на центрове за предоставяне на социални услуги.</w:t>
      </w:r>
    </w:p>
    <w:p w14:paraId="2ED2B245" w14:textId="1384F3B9" w:rsidR="00321CE6" w:rsidRPr="001B3D6D" w:rsidRDefault="002A51F3"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На територията на община Каспичан функционират: </w:t>
      </w:r>
      <w:r w:rsidR="00851A19" w:rsidRPr="001B3D6D">
        <w:rPr>
          <w:rFonts w:ascii="Times New Roman" w:hAnsi="Times New Roman" w:cs="Times New Roman"/>
          <w:sz w:val="24"/>
          <w:szCs w:val="24"/>
        </w:rPr>
        <w:t>ЦНСТ „Слънце“, Дневен център за възрастни хора с увреждания, с. Кюлевча, Център за социална рехабилитация и интеграция и се предоставят социалните услуги – личен асистент, социален асистент, домашен помощник, обществена трапезария, домашен социален патронаж.</w:t>
      </w:r>
      <w:r w:rsidR="00321CE6" w:rsidRPr="001B3D6D">
        <w:rPr>
          <w:rFonts w:ascii="Times New Roman" w:hAnsi="Times New Roman" w:cs="Times New Roman"/>
          <w:sz w:val="24"/>
          <w:szCs w:val="24"/>
        </w:rPr>
        <w:t xml:space="preserve"> В общината се развива дейността на пенсионерските клубове. </w:t>
      </w:r>
    </w:p>
    <w:p w14:paraId="716F3AFD" w14:textId="77777777" w:rsidR="003D6608" w:rsidRDefault="00321CE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 Каспичан изпълнява </w:t>
      </w:r>
      <w:r w:rsidRPr="001B3D6D">
        <w:rPr>
          <w:rFonts w:ascii="Times New Roman" w:hAnsi="Times New Roman" w:cs="Times New Roman"/>
          <w:i/>
          <w:iCs/>
          <w:sz w:val="24"/>
          <w:szCs w:val="24"/>
        </w:rPr>
        <w:t>проект</w:t>
      </w:r>
      <w:r w:rsidRPr="001B3D6D">
        <w:rPr>
          <w:rFonts w:ascii="Times New Roman" w:hAnsi="Times New Roman" w:cs="Times New Roman"/>
          <w:sz w:val="24"/>
          <w:szCs w:val="24"/>
        </w:rPr>
        <w:t xml:space="preserve"> BG05SFRP002-2.002-0111 „Укрепване на общинския капацитет в Община Каспичан“ </w:t>
      </w:r>
      <w:bookmarkStart w:id="4" w:name="_Hlk200029537"/>
      <w:r w:rsidRPr="001B3D6D">
        <w:rPr>
          <w:rFonts w:ascii="Times New Roman" w:hAnsi="Times New Roman" w:cs="Times New Roman"/>
          <w:sz w:val="24"/>
          <w:szCs w:val="24"/>
        </w:rPr>
        <w:t>по програма ОП „Развитие на човешките ресурси“ 2021- 2027</w:t>
      </w:r>
      <w:bookmarkEnd w:id="4"/>
      <w:r w:rsidRPr="001B3D6D">
        <w:rPr>
          <w:rFonts w:ascii="Times New Roman" w:hAnsi="Times New Roman" w:cs="Times New Roman"/>
          <w:sz w:val="24"/>
          <w:szCs w:val="24"/>
        </w:rPr>
        <w:t xml:space="preserve">. </w:t>
      </w:r>
      <w:r w:rsidRPr="001B3D6D">
        <w:rPr>
          <w:rFonts w:ascii="Times New Roman" w:hAnsi="Times New Roman" w:cs="Times New Roman"/>
          <w:i/>
          <w:iCs/>
          <w:sz w:val="24"/>
          <w:szCs w:val="24"/>
        </w:rPr>
        <w:t>Проектът е насочен към укрепване на общинския капацитет</w:t>
      </w:r>
      <w:r w:rsidRPr="001B3D6D">
        <w:rPr>
          <w:rFonts w:ascii="Times New Roman" w:hAnsi="Times New Roman" w:cs="Times New Roman"/>
          <w:sz w:val="24"/>
          <w:szCs w:val="24"/>
        </w:rPr>
        <w:t xml:space="preserve"> и </w:t>
      </w:r>
      <w:r w:rsidRPr="001B3D6D">
        <w:rPr>
          <w:rFonts w:ascii="Times New Roman" w:hAnsi="Times New Roman" w:cs="Times New Roman"/>
          <w:i/>
          <w:iCs/>
          <w:sz w:val="24"/>
          <w:szCs w:val="24"/>
        </w:rPr>
        <w:t>обезпечаване правомощията</w:t>
      </w:r>
      <w:r w:rsidRPr="001B3D6D">
        <w:rPr>
          <w:rFonts w:ascii="Times New Roman" w:hAnsi="Times New Roman" w:cs="Times New Roman"/>
          <w:sz w:val="24"/>
          <w:szCs w:val="24"/>
        </w:rPr>
        <w:t xml:space="preserve"> на Община Каспичан по </w:t>
      </w:r>
      <w:r w:rsidRPr="001B3D6D">
        <w:rPr>
          <w:rFonts w:ascii="Times New Roman" w:hAnsi="Times New Roman" w:cs="Times New Roman"/>
          <w:i/>
          <w:iCs/>
          <w:sz w:val="24"/>
          <w:szCs w:val="24"/>
        </w:rPr>
        <w:t>Закона за социалните услуги</w:t>
      </w:r>
      <w:r w:rsidRPr="001B3D6D">
        <w:rPr>
          <w:rFonts w:ascii="Times New Roman" w:hAnsi="Times New Roman" w:cs="Times New Roman"/>
          <w:sz w:val="24"/>
          <w:szCs w:val="24"/>
        </w:rPr>
        <w:t xml:space="preserve">, Закона за хората с увреждания и Закона за лична помощ чрез оборудване на работно място, наемане, обучение и супервизия на персонала, необходими за изпълнение на задълженията и отговорностите на общината по Закона за личната помощ, Закона за хората с увреждания, както и по Закона за социалните услуги в частта, свързана с насочването за ползване на социални услуги. </w:t>
      </w:r>
    </w:p>
    <w:p w14:paraId="4E21E2DD" w14:textId="38FD88A0" w:rsidR="00321CE6" w:rsidRPr="001B3D6D" w:rsidRDefault="00321CE6"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Сред очакваните резултати от проекта са: осигурена </w:t>
      </w:r>
      <w:r w:rsidRPr="001B3D6D">
        <w:rPr>
          <w:rFonts w:ascii="Times New Roman" w:hAnsi="Times New Roman" w:cs="Times New Roman"/>
          <w:i/>
          <w:iCs/>
          <w:sz w:val="24"/>
          <w:szCs w:val="24"/>
        </w:rPr>
        <w:t>интегрирана подкрепа</w:t>
      </w:r>
      <w:r w:rsidRPr="001B3D6D">
        <w:rPr>
          <w:rFonts w:ascii="Times New Roman" w:hAnsi="Times New Roman" w:cs="Times New Roman"/>
          <w:sz w:val="24"/>
          <w:szCs w:val="24"/>
        </w:rPr>
        <w:t xml:space="preserve"> в изпълнението на правомощията на Община Каспичан по законите в сферата на социалните услуги, предоставяне на </w:t>
      </w:r>
      <w:r w:rsidRPr="001B3D6D">
        <w:rPr>
          <w:rFonts w:ascii="Times New Roman" w:hAnsi="Times New Roman" w:cs="Times New Roman"/>
          <w:i/>
          <w:iCs/>
          <w:sz w:val="24"/>
          <w:szCs w:val="24"/>
        </w:rPr>
        <w:t>по-ефективна, ефикасна и качествена грижа на лицата от най-уязвимите групи от населението</w:t>
      </w:r>
      <w:r w:rsidRPr="001B3D6D">
        <w:rPr>
          <w:rFonts w:ascii="Times New Roman" w:hAnsi="Times New Roman" w:cs="Times New Roman"/>
          <w:sz w:val="24"/>
          <w:szCs w:val="24"/>
        </w:rPr>
        <w:t xml:space="preserve">, </w:t>
      </w:r>
      <w:r w:rsidRPr="001B3D6D">
        <w:rPr>
          <w:rFonts w:ascii="Times New Roman" w:hAnsi="Times New Roman" w:cs="Times New Roman"/>
          <w:i/>
          <w:iCs/>
          <w:sz w:val="24"/>
          <w:szCs w:val="24"/>
        </w:rPr>
        <w:t>подобрен административен капацитет</w:t>
      </w:r>
      <w:r w:rsidRPr="001B3D6D">
        <w:rPr>
          <w:rFonts w:ascii="Times New Roman" w:hAnsi="Times New Roman" w:cs="Times New Roman"/>
          <w:sz w:val="24"/>
          <w:szCs w:val="24"/>
        </w:rPr>
        <w:t xml:space="preserve"> и компетентности на специалистите в областта на социалните услуги.</w:t>
      </w:r>
    </w:p>
    <w:p w14:paraId="0C4EDE2A" w14:textId="6C255EAA" w:rsidR="008B4EE9" w:rsidRPr="001B3D6D" w:rsidRDefault="008B4EE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Общината обезпечава предоставянето на здравно- социални услуги в рамките на проект BG05SFPR002-2.001-000127-C02 "Грижа в дома в община Каспичан“ по програма ОП „Развитие на човешките ресурси“ 2021- 2027.</w:t>
      </w:r>
    </w:p>
    <w:p w14:paraId="5FD087D0" w14:textId="679E24FA" w:rsidR="00F36CDF" w:rsidRPr="001B3D6D" w:rsidRDefault="00970206" w:rsidP="003D6608">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Общината насърчава </w:t>
      </w:r>
      <w:r w:rsidR="005B556F" w:rsidRPr="001B3D6D">
        <w:rPr>
          <w:rFonts w:ascii="Times New Roman" w:hAnsi="Times New Roman" w:cs="Times New Roman"/>
          <w:i/>
          <w:iCs/>
          <w:sz w:val="24"/>
          <w:szCs w:val="24"/>
        </w:rPr>
        <w:t>многообразието</w:t>
      </w:r>
      <w:r w:rsidRPr="001B3D6D">
        <w:rPr>
          <w:rFonts w:ascii="Times New Roman" w:hAnsi="Times New Roman" w:cs="Times New Roman"/>
          <w:sz w:val="24"/>
          <w:szCs w:val="24"/>
        </w:rPr>
        <w:t xml:space="preserve">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 </w:t>
      </w:r>
      <w:r w:rsidR="00332B79" w:rsidRPr="001B3D6D">
        <w:rPr>
          <w:rFonts w:ascii="Times New Roman" w:hAnsi="Times New Roman" w:cs="Times New Roman"/>
          <w:sz w:val="24"/>
          <w:szCs w:val="24"/>
        </w:rPr>
        <w:t xml:space="preserve">В община Каспичан се акцентира върху организирането на </w:t>
      </w:r>
      <w:r w:rsidR="00332B79" w:rsidRPr="001B3D6D">
        <w:rPr>
          <w:rFonts w:ascii="Times New Roman" w:hAnsi="Times New Roman" w:cs="Times New Roman"/>
          <w:i/>
          <w:iCs/>
          <w:sz w:val="24"/>
          <w:szCs w:val="24"/>
        </w:rPr>
        <w:t xml:space="preserve">фестивали, събития и инициативи в областта на културата, фолклора и местните традиции </w:t>
      </w:r>
      <w:r w:rsidR="00332B79" w:rsidRPr="001B3D6D">
        <w:rPr>
          <w:rFonts w:ascii="Times New Roman" w:hAnsi="Times New Roman" w:cs="Times New Roman"/>
          <w:sz w:val="24"/>
          <w:szCs w:val="24"/>
        </w:rPr>
        <w:t xml:space="preserve">като ежегодно се изготвя план за културните прояви. Някои от културните прояви и събития в общината са: международен конкурс „Майстори на шеговития разказ -Зевзек“, национален събор „Дни на предците, Плиска, фестивал на суджука и младото вино, с. Кюлевча, Ден на моя град, многобройни културни прояви на читалищата на територията на общината. </w:t>
      </w:r>
      <w:r w:rsidR="00CA4096" w:rsidRPr="001B3D6D">
        <w:rPr>
          <w:rFonts w:ascii="Times New Roman" w:hAnsi="Times New Roman" w:cs="Times New Roman"/>
          <w:sz w:val="24"/>
          <w:szCs w:val="24"/>
        </w:rPr>
        <w:t xml:space="preserve">Дейностите се осъществяват спрямо Годишния план за културните прояви в общината. </w:t>
      </w:r>
      <w:r w:rsidR="00332B79" w:rsidRPr="001B3D6D">
        <w:rPr>
          <w:rFonts w:ascii="Times New Roman" w:hAnsi="Times New Roman" w:cs="Times New Roman"/>
          <w:sz w:val="24"/>
          <w:szCs w:val="24"/>
        </w:rPr>
        <w:t>Изпълнява се годишна програма за читалищната дейност, която е от изключително значение за духовността, особено в малките населени места.</w:t>
      </w:r>
      <w:r w:rsidR="003D6608">
        <w:rPr>
          <w:rFonts w:ascii="Times New Roman" w:hAnsi="Times New Roman" w:cs="Times New Roman"/>
          <w:sz w:val="24"/>
          <w:szCs w:val="24"/>
        </w:rPr>
        <w:t xml:space="preserve"> </w:t>
      </w:r>
      <w:r w:rsidR="00CA4096" w:rsidRPr="001B3D6D">
        <w:rPr>
          <w:rFonts w:ascii="Times New Roman" w:hAnsi="Times New Roman" w:cs="Times New Roman"/>
          <w:sz w:val="24"/>
          <w:szCs w:val="24"/>
        </w:rPr>
        <w:t xml:space="preserve">Стратегическите документи на общината, отчетите за тяхното изпълнение и създадените и функциониращи Консултативни съвети показват, че </w:t>
      </w:r>
      <w:r w:rsidR="00CB6A38" w:rsidRPr="001B3D6D">
        <w:rPr>
          <w:rFonts w:ascii="Times New Roman" w:hAnsi="Times New Roman" w:cs="Times New Roman"/>
          <w:sz w:val="24"/>
          <w:szCs w:val="24"/>
        </w:rPr>
        <w:t>Общинският съвет, Кметът и административните ръководители съблюдават целите за равнопоставеност да бъдат включени и развити в стратегиите, устройствените планове и при предоставянето на обществени услуги.</w:t>
      </w:r>
    </w:p>
    <w:p w14:paraId="75F3F55A" w14:textId="77777777" w:rsidR="000A1ADF" w:rsidRPr="001B3D6D" w:rsidRDefault="000A1AD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Прегледът, анал</w:t>
      </w:r>
      <w:r w:rsidR="00396A28" w:rsidRPr="001B3D6D">
        <w:rPr>
          <w:rFonts w:ascii="Times New Roman" w:hAnsi="Times New Roman" w:cs="Times New Roman"/>
          <w:sz w:val="24"/>
          <w:szCs w:val="24"/>
        </w:rPr>
        <w:t>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2B1873DC" w14:textId="387BF134" w:rsidR="00E457F7" w:rsidRPr="001B3D6D" w:rsidRDefault="000A1AD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Представените документи в достатъчна степен доказват изпълнението на индикаторите за прилагане на принцип 11 „Човешки права, културно разнообразие и социално единство“. Реа</w:t>
      </w:r>
      <w:r w:rsidR="004D4A22" w:rsidRPr="001B3D6D">
        <w:rPr>
          <w:rFonts w:ascii="Times New Roman" w:hAnsi="Times New Roman" w:cs="Times New Roman"/>
          <w:sz w:val="24"/>
          <w:szCs w:val="24"/>
        </w:rPr>
        <w:t xml:space="preserve">лизираните от община </w:t>
      </w:r>
      <w:r w:rsidR="00BD76B0"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дейности имат съществен и все</w:t>
      </w:r>
      <w:r w:rsidR="00BD76B0"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w:t>
      </w:r>
    </w:p>
    <w:p w14:paraId="642183A1" w14:textId="77777777" w:rsidR="000A1ADF" w:rsidRPr="001B3D6D" w:rsidRDefault="000A1ADF"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Становището за верификация на прилагането на принципа е </w:t>
      </w:r>
      <w:r w:rsidRPr="001B3D6D">
        <w:rPr>
          <w:rFonts w:ascii="Times New Roman" w:hAnsi="Times New Roman" w:cs="Times New Roman"/>
          <w:b/>
          <w:bCs/>
          <w:sz w:val="24"/>
          <w:szCs w:val="24"/>
        </w:rPr>
        <w:t>„без резерви“.</w:t>
      </w:r>
    </w:p>
    <w:p w14:paraId="7C259C4D" w14:textId="77777777" w:rsidR="003D6608" w:rsidRDefault="003D6608" w:rsidP="001B3D6D">
      <w:pPr>
        <w:spacing w:after="0" w:line="360" w:lineRule="auto"/>
        <w:ind w:firstLine="567"/>
        <w:jc w:val="both"/>
        <w:rPr>
          <w:rFonts w:ascii="Times New Roman" w:hAnsi="Times New Roman" w:cs="Times New Roman"/>
          <w:b/>
          <w:bCs/>
          <w:i/>
          <w:sz w:val="24"/>
          <w:szCs w:val="24"/>
        </w:rPr>
      </w:pPr>
    </w:p>
    <w:p w14:paraId="74C3A6FB" w14:textId="5336E615" w:rsidR="000A1ADF" w:rsidRPr="00B4744A" w:rsidRDefault="004F7162" w:rsidP="001B3D6D">
      <w:pPr>
        <w:spacing w:after="0" w:line="360" w:lineRule="auto"/>
        <w:ind w:firstLine="567"/>
        <w:jc w:val="both"/>
        <w:rPr>
          <w:rFonts w:ascii="Times New Roman" w:hAnsi="Times New Roman" w:cs="Times New Roman"/>
          <w:b/>
          <w:bCs/>
          <w:i/>
          <w:sz w:val="24"/>
          <w:szCs w:val="24"/>
        </w:rPr>
      </w:pPr>
      <w:r w:rsidRPr="00B4744A">
        <w:rPr>
          <w:rFonts w:ascii="Times New Roman" w:hAnsi="Times New Roman" w:cs="Times New Roman"/>
          <w:b/>
          <w:bCs/>
          <w:i/>
          <w:sz w:val="24"/>
          <w:szCs w:val="24"/>
        </w:rPr>
        <w:t xml:space="preserve">Принцип 12 „Отчетност“ </w:t>
      </w:r>
    </w:p>
    <w:p w14:paraId="10E9CFD1" w14:textId="77777777" w:rsidR="004F7162" w:rsidRPr="001B3D6D" w:rsidRDefault="004F7162"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w:t>
      </w:r>
      <w:r w:rsidR="007878E2" w:rsidRPr="001B3D6D">
        <w:rPr>
          <w:rFonts w:ascii="Times New Roman" w:hAnsi="Times New Roman" w:cs="Times New Roman"/>
          <w:sz w:val="24"/>
          <w:szCs w:val="24"/>
        </w:rPr>
        <w:t>дставен е</w:t>
      </w:r>
      <w:r w:rsidRPr="001B3D6D">
        <w:rPr>
          <w:rFonts w:ascii="Times New Roman" w:hAnsi="Times New Roman" w:cs="Times New Roman"/>
          <w:sz w:val="24"/>
          <w:szCs w:val="24"/>
        </w:rPr>
        <w:t xml:space="preserve"> добре систематизиран доказателствен материал за изпълнение на отнасящите се до принципа индикатори. </w:t>
      </w:r>
    </w:p>
    <w:p w14:paraId="74D6364D" w14:textId="5A42F4D8" w:rsidR="007878E2" w:rsidRPr="001B3D6D" w:rsidRDefault="00F1391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lastRenderedPageBreak/>
        <w:t xml:space="preserve">Вземащите решения са запознати със своите индивидуални и колективни отговорности, които са ясно очертани в законова рамка и разписани в длъжностни характеристики. </w:t>
      </w:r>
      <w:r w:rsidRPr="001B3D6D">
        <w:rPr>
          <w:rFonts w:ascii="Times New Roman" w:hAnsi="Times New Roman" w:cs="Times New Roman"/>
          <w:i/>
          <w:iCs/>
          <w:sz w:val="24"/>
          <w:szCs w:val="24"/>
        </w:rPr>
        <w:t>Вземането на реше</w:t>
      </w:r>
      <w:r w:rsidR="007878E2" w:rsidRPr="001B3D6D">
        <w:rPr>
          <w:rFonts w:ascii="Times New Roman" w:hAnsi="Times New Roman" w:cs="Times New Roman"/>
          <w:i/>
          <w:iCs/>
          <w:sz w:val="24"/>
          <w:szCs w:val="24"/>
        </w:rPr>
        <w:t xml:space="preserve">ния в Общински съвет </w:t>
      </w:r>
      <w:r w:rsidR="00BF2A4A" w:rsidRPr="001B3D6D">
        <w:rPr>
          <w:rFonts w:ascii="Times New Roman" w:hAnsi="Times New Roman" w:cs="Times New Roman"/>
          <w:i/>
          <w:iCs/>
          <w:sz w:val="24"/>
          <w:szCs w:val="24"/>
        </w:rPr>
        <w:t>Каспичан</w:t>
      </w:r>
      <w:r w:rsidR="005E6D69" w:rsidRPr="001B3D6D">
        <w:rPr>
          <w:rFonts w:ascii="Times New Roman" w:hAnsi="Times New Roman" w:cs="Times New Roman"/>
          <w:i/>
          <w:iCs/>
          <w:sz w:val="24"/>
          <w:szCs w:val="24"/>
        </w:rPr>
        <w:t xml:space="preserve"> се позовава</w:t>
      </w:r>
      <w:r w:rsidR="005E6D69" w:rsidRPr="001B3D6D">
        <w:rPr>
          <w:rFonts w:ascii="Times New Roman" w:hAnsi="Times New Roman" w:cs="Times New Roman"/>
          <w:sz w:val="24"/>
          <w:szCs w:val="24"/>
        </w:rPr>
        <w:t xml:space="preserve"> на </w:t>
      </w:r>
      <w:r w:rsidR="002007C8" w:rsidRPr="001B3D6D">
        <w:rPr>
          <w:rFonts w:ascii="Times New Roman" w:hAnsi="Times New Roman" w:cs="Times New Roman"/>
          <w:i/>
          <w:iCs/>
          <w:sz w:val="24"/>
          <w:szCs w:val="24"/>
        </w:rPr>
        <w:t xml:space="preserve">Правилник </w:t>
      </w:r>
      <w:r w:rsidR="002007C8" w:rsidRPr="001B3D6D">
        <w:rPr>
          <w:rFonts w:ascii="Times New Roman" w:hAnsi="Times New Roman" w:cs="Times New Roman"/>
          <w:sz w:val="24"/>
          <w:szCs w:val="24"/>
        </w:rPr>
        <w:t>за организацията и дейността на Общински съвет Каспичан</w:t>
      </w:r>
      <w:r w:rsidR="005E6D69" w:rsidRPr="001B3D6D">
        <w:rPr>
          <w:rFonts w:ascii="Times New Roman" w:hAnsi="Times New Roman" w:cs="Times New Roman"/>
          <w:sz w:val="24"/>
          <w:szCs w:val="24"/>
        </w:rPr>
        <w:t>, неговите комисии и взаимодействието му с Общинската администрация, публично достъпен чрез сайта на общината. Приет е Устройствен правилник на администрация</w:t>
      </w:r>
      <w:r w:rsidR="002007C8" w:rsidRPr="001B3D6D">
        <w:rPr>
          <w:rFonts w:ascii="Times New Roman" w:hAnsi="Times New Roman" w:cs="Times New Roman"/>
          <w:sz w:val="24"/>
          <w:szCs w:val="24"/>
        </w:rPr>
        <w:t>та на община Каспичан, Заповед на Кмета № РД-25-218/ 29.02.2024.</w:t>
      </w:r>
      <w:r w:rsidR="005E6D69" w:rsidRPr="001B3D6D">
        <w:rPr>
          <w:rFonts w:ascii="Times New Roman" w:hAnsi="Times New Roman" w:cs="Times New Roman"/>
          <w:sz w:val="24"/>
          <w:szCs w:val="24"/>
        </w:rPr>
        <w:t xml:space="preserve"> Служителите имат длъжностни характеристики. Разработени и утвърдени са Вътрешни правила за управление на човешките ресурси.</w:t>
      </w:r>
    </w:p>
    <w:p w14:paraId="55B7EE37" w14:textId="19A83C96" w:rsidR="002007C8" w:rsidRPr="001B3D6D" w:rsidRDefault="002007C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Общинският съвет приема </w:t>
      </w:r>
      <w:r w:rsidRPr="001B3D6D">
        <w:rPr>
          <w:rFonts w:ascii="Times New Roman" w:hAnsi="Times New Roman" w:cs="Times New Roman"/>
          <w:i/>
          <w:iCs/>
          <w:sz w:val="24"/>
          <w:szCs w:val="24"/>
        </w:rPr>
        <w:t>редовни публични доклади за отчитане на взетите решения</w:t>
      </w:r>
      <w:r w:rsidRPr="001B3D6D">
        <w:rPr>
          <w:rFonts w:ascii="Times New Roman" w:hAnsi="Times New Roman" w:cs="Times New Roman"/>
          <w:sz w:val="24"/>
          <w:szCs w:val="24"/>
        </w:rPr>
        <w:t>. В документацията към кандидатурата на общината са представени линкове към публикувани отчети за дейността на Общински съвет Каспичан. Отчетите са публично достъпни чрез официалната Интернет страница на общината.</w:t>
      </w:r>
      <w:r w:rsidR="00464380" w:rsidRPr="001B3D6D">
        <w:rPr>
          <w:rFonts w:ascii="Times New Roman" w:hAnsi="Times New Roman" w:cs="Times New Roman"/>
        </w:rPr>
        <w:t xml:space="preserve"> </w:t>
      </w:r>
      <w:r w:rsidR="00464380" w:rsidRPr="001B3D6D">
        <w:rPr>
          <w:rFonts w:ascii="Times New Roman" w:hAnsi="Times New Roman" w:cs="Times New Roman"/>
          <w:sz w:val="24"/>
          <w:szCs w:val="24"/>
        </w:rPr>
        <w:t>Решенията на Общински съвет са публично достъпни чрез Интернет страницата на Община Каспичан.</w:t>
      </w:r>
    </w:p>
    <w:p w14:paraId="58EE1CB6" w14:textId="196E2729" w:rsidR="007878E2" w:rsidRPr="001B3D6D" w:rsidRDefault="002007C8"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Общинската </w:t>
      </w:r>
      <w:r w:rsidRPr="001B3D6D">
        <w:rPr>
          <w:rFonts w:ascii="Times New Roman" w:hAnsi="Times New Roman" w:cs="Times New Roman"/>
          <w:i/>
          <w:iCs/>
          <w:sz w:val="24"/>
          <w:szCs w:val="24"/>
        </w:rPr>
        <w:t>нормативна уредба включва регламенти за отчитането, мотивацията и изпълнението на решенията</w:t>
      </w:r>
      <w:r w:rsidRPr="001B3D6D">
        <w:rPr>
          <w:rFonts w:ascii="Times New Roman" w:hAnsi="Times New Roman" w:cs="Times New Roman"/>
          <w:sz w:val="24"/>
          <w:szCs w:val="24"/>
        </w:rPr>
        <w:t xml:space="preserve"> и това е видно от Правилника за организацията и дейността на Общински съвет Каспичан, приложените отчети за изпълнение на Решенията на ОбС, Устройствения правилник</w:t>
      </w:r>
      <w:r w:rsidR="00464380" w:rsidRPr="001B3D6D">
        <w:rPr>
          <w:rFonts w:ascii="Times New Roman" w:hAnsi="Times New Roman" w:cs="Times New Roman"/>
          <w:sz w:val="24"/>
          <w:szCs w:val="24"/>
        </w:rPr>
        <w:t xml:space="preserve">, наредбите за реда, разходването и контрола на общински средства. </w:t>
      </w:r>
      <w:r w:rsidR="005E6D69" w:rsidRPr="001B3D6D">
        <w:rPr>
          <w:rFonts w:ascii="Times New Roman" w:hAnsi="Times New Roman" w:cs="Times New Roman"/>
          <w:sz w:val="24"/>
          <w:szCs w:val="24"/>
        </w:rPr>
        <w:t>Формулировките в нормативните документи са ясни разбираеми  за изборните представители, служителите и гражданите.</w:t>
      </w:r>
    </w:p>
    <w:p w14:paraId="71065667" w14:textId="77777777" w:rsidR="00E82359" w:rsidRPr="001B3D6D" w:rsidRDefault="005E6D6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Осигурен е достъп до информация за граждани до доклади, процедури, проекти и други документи /без класифицирана информация/, касаещи дейността на общината.</w:t>
      </w:r>
    </w:p>
    <w:p w14:paraId="345B7CC3" w14:textId="77777777" w:rsidR="006F3308" w:rsidRPr="001B3D6D" w:rsidRDefault="005E6D6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Разработени са </w:t>
      </w:r>
      <w:r w:rsidRPr="001B3D6D">
        <w:rPr>
          <w:rFonts w:ascii="Times New Roman" w:hAnsi="Times New Roman" w:cs="Times New Roman"/>
          <w:i/>
          <w:iCs/>
          <w:sz w:val="24"/>
          <w:szCs w:val="24"/>
        </w:rPr>
        <w:t>Вътрешни правила за предоставяне на достъп до обществена информация</w:t>
      </w:r>
      <w:r w:rsidR="00464380" w:rsidRPr="001B3D6D">
        <w:rPr>
          <w:rFonts w:ascii="Times New Roman" w:hAnsi="Times New Roman" w:cs="Times New Roman"/>
          <w:i/>
          <w:iCs/>
          <w:sz w:val="24"/>
          <w:szCs w:val="24"/>
        </w:rPr>
        <w:t xml:space="preserve"> в Общинска администрация Каспичан</w:t>
      </w:r>
      <w:r w:rsidRPr="001B3D6D">
        <w:rPr>
          <w:rFonts w:ascii="Times New Roman" w:hAnsi="Times New Roman" w:cs="Times New Roman"/>
          <w:sz w:val="24"/>
          <w:szCs w:val="24"/>
        </w:rPr>
        <w:t>, които уреждат реда за приемане, регистриране и разглеждане на заявления за достъп до обществена информация</w:t>
      </w:r>
      <w:r w:rsidR="00464380" w:rsidRPr="001B3D6D">
        <w:rPr>
          <w:rFonts w:ascii="Times New Roman" w:hAnsi="Times New Roman" w:cs="Times New Roman"/>
          <w:sz w:val="24"/>
          <w:szCs w:val="24"/>
        </w:rPr>
        <w:t xml:space="preserve">, както и повторното използване на информация от обществения сектор, която се създава и съхранява в общинска администрация Каспичан </w:t>
      </w:r>
      <w:r w:rsidRPr="001B3D6D">
        <w:rPr>
          <w:rFonts w:ascii="Times New Roman" w:hAnsi="Times New Roman" w:cs="Times New Roman"/>
          <w:sz w:val="24"/>
          <w:szCs w:val="24"/>
        </w:rPr>
        <w:t>съгласно Закона за достъп до обществена информация</w:t>
      </w:r>
      <w:r w:rsidR="00464380" w:rsidRPr="001B3D6D">
        <w:rPr>
          <w:rFonts w:ascii="Times New Roman" w:hAnsi="Times New Roman" w:cs="Times New Roman"/>
          <w:sz w:val="24"/>
          <w:szCs w:val="24"/>
        </w:rPr>
        <w:t xml:space="preserve">. Тези правила са публично достъпни чрез сайта на общината. </w:t>
      </w:r>
    </w:p>
    <w:p w14:paraId="41D04BF5" w14:textId="076121D4" w:rsidR="005E6D69" w:rsidRPr="001B3D6D" w:rsidRDefault="00464380"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i/>
          <w:iCs/>
          <w:sz w:val="24"/>
          <w:szCs w:val="24"/>
        </w:rPr>
        <w:t>В специална секция</w:t>
      </w:r>
      <w:r w:rsidRPr="001B3D6D">
        <w:rPr>
          <w:rFonts w:ascii="Times New Roman" w:hAnsi="Times New Roman" w:cs="Times New Roman"/>
          <w:sz w:val="24"/>
          <w:szCs w:val="24"/>
        </w:rPr>
        <w:t xml:space="preserve"> на официалната Интернет страница на общината са публикувани: контактите на звеното, отговорно по приемане на заявления за предоставяне на </w:t>
      </w:r>
      <w:r w:rsidRPr="001B3D6D">
        <w:rPr>
          <w:rFonts w:ascii="Times New Roman" w:hAnsi="Times New Roman" w:cs="Times New Roman"/>
          <w:i/>
          <w:iCs/>
          <w:sz w:val="24"/>
          <w:szCs w:val="24"/>
        </w:rPr>
        <w:t>достъп до информация</w:t>
      </w:r>
      <w:r w:rsidR="00E82359" w:rsidRPr="001B3D6D">
        <w:rPr>
          <w:rFonts w:ascii="Times New Roman" w:hAnsi="Times New Roman" w:cs="Times New Roman"/>
          <w:sz w:val="24"/>
          <w:szCs w:val="24"/>
        </w:rPr>
        <w:t>;</w:t>
      </w:r>
      <w:r w:rsidR="00E82359" w:rsidRPr="001B3D6D">
        <w:rPr>
          <w:rFonts w:ascii="Times New Roman" w:hAnsi="Times New Roman" w:cs="Times New Roman"/>
        </w:rPr>
        <w:t xml:space="preserve"> </w:t>
      </w:r>
      <w:r w:rsidR="00E82359" w:rsidRPr="001B3D6D">
        <w:rPr>
          <w:rFonts w:ascii="Times New Roman" w:hAnsi="Times New Roman" w:cs="Times New Roman"/>
          <w:sz w:val="24"/>
          <w:szCs w:val="24"/>
        </w:rPr>
        <w:t xml:space="preserve">редът за достъп до обществена информация; </w:t>
      </w:r>
      <w:r w:rsidRPr="001B3D6D">
        <w:rPr>
          <w:rFonts w:ascii="Times New Roman" w:hAnsi="Times New Roman" w:cs="Times New Roman"/>
          <w:sz w:val="24"/>
          <w:szCs w:val="24"/>
        </w:rPr>
        <w:t xml:space="preserve">документи за достъп до обществена информация </w:t>
      </w:r>
      <w:r w:rsidR="00E82359" w:rsidRPr="001B3D6D">
        <w:rPr>
          <w:rFonts w:ascii="Times New Roman" w:hAnsi="Times New Roman" w:cs="Times New Roman"/>
          <w:sz w:val="24"/>
          <w:szCs w:val="24"/>
        </w:rPr>
        <w:t xml:space="preserve">- </w:t>
      </w:r>
      <w:r w:rsidRPr="001B3D6D">
        <w:rPr>
          <w:rFonts w:ascii="Times New Roman" w:hAnsi="Times New Roman" w:cs="Times New Roman"/>
          <w:sz w:val="24"/>
          <w:szCs w:val="24"/>
        </w:rPr>
        <w:t>заявление за достъп до информация, такси, протокол за предоставяне на достъп до обществена информация</w:t>
      </w:r>
      <w:r w:rsidR="00E82359" w:rsidRPr="001B3D6D">
        <w:rPr>
          <w:rFonts w:ascii="Times New Roman" w:hAnsi="Times New Roman" w:cs="Times New Roman"/>
          <w:sz w:val="24"/>
          <w:szCs w:val="24"/>
        </w:rPr>
        <w:t xml:space="preserve">, протокол за </w:t>
      </w:r>
      <w:r w:rsidR="00E82359" w:rsidRPr="001B3D6D">
        <w:rPr>
          <w:rFonts w:ascii="Times New Roman" w:hAnsi="Times New Roman" w:cs="Times New Roman"/>
          <w:sz w:val="24"/>
          <w:szCs w:val="24"/>
        </w:rPr>
        <w:lastRenderedPageBreak/>
        <w:t>устно искане на обществена информация; годишни отчети за постъпилите заявления за достъп до обществена информация, информация по ЗПКОНПИ.</w:t>
      </w:r>
    </w:p>
    <w:p w14:paraId="231D86B4" w14:textId="6CE659EE" w:rsidR="00315554" w:rsidRPr="001B3D6D" w:rsidRDefault="005E6D6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Публично достъпни чрез сайта на общината са приетите стратегии, планове, правила, нормативни актове- Наредби, бюджет, отчети за изпълнението, отчет на Кмета, решения на ОбС, изпълнявани </w:t>
      </w:r>
      <w:r w:rsidR="00E82359" w:rsidRPr="001B3D6D">
        <w:rPr>
          <w:rFonts w:ascii="Times New Roman" w:hAnsi="Times New Roman" w:cs="Times New Roman"/>
          <w:sz w:val="24"/>
          <w:szCs w:val="24"/>
        </w:rPr>
        <w:t xml:space="preserve">инвестиционни </w:t>
      </w:r>
      <w:r w:rsidRPr="001B3D6D">
        <w:rPr>
          <w:rFonts w:ascii="Times New Roman" w:hAnsi="Times New Roman" w:cs="Times New Roman"/>
          <w:sz w:val="24"/>
          <w:szCs w:val="24"/>
        </w:rPr>
        <w:t xml:space="preserve">проекти. </w:t>
      </w:r>
      <w:r w:rsidR="00315554" w:rsidRPr="001B3D6D">
        <w:rPr>
          <w:rFonts w:ascii="Times New Roman" w:hAnsi="Times New Roman" w:cs="Times New Roman"/>
          <w:sz w:val="24"/>
          <w:szCs w:val="24"/>
        </w:rPr>
        <w:t>Чрез официалната Интернет страница на община Каспичан има достъп до поддържаните публични регистри на подадени Декларации по чл. 49, ал. 1 от Закона за противодействие на корупцията.</w:t>
      </w:r>
    </w:p>
    <w:p w14:paraId="6EFEC7AC" w14:textId="7B91DF8F" w:rsidR="005E6D69" w:rsidRPr="001B3D6D" w:rsidRDefault="005E6D6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Относно приложението на </w:t>
      </w:r>
      <w:r w:rsidRPr="001B3D6D">
        <w:rPr>
          <w:rFonts w:ascii="Times New Roman" w:hAnsi="Times New Roman" w:cs="Times New Roman"/>
          <w:i/>
          <w:iCs/>
          <w:sz w:val="24"/>
          <w:szCs w:val="24"/>
        </w:rPr>
        <w:t>петия индикатор</w:t>
      </w:r>
      <w:r w:rsidRPr="001B3D6D">
        <w:rPr>
          <w:rFonts w:ascii="Times New Roman" w:hAnsi="Times New Roman" w:cs="Times New Roman"/>
          <w:sz w:val="24"/>
          <w:szCs w:val="24"/>
        </w:rPr>
        <w:t xml:space="preserve"> проблематично отново се явява факта, че няма назначени вътрешни одитори- проблематичен аспект, който е изложен в текста и към принцип 10</w:t>
      </w:r>
      <w:r w:rsidR="00BE71FC" w:rsidRPr="001B3D6D">
        <w:rPr>
          <w:rFonts w:ascii="Times New Roman" w:hAnsi="Times New Roman" w:cs="Times New Roman"/>
          <w:sz w:val="24"/>
          <w:szCs w:val="24"/>
        </w:rPr>
        <w:t>.</w:t>
      </w:r>
      <w:r w:rsidRPr="001B3D6D">
        <w:rPr>
          <w:rFonts w:ascii="Times New Roman" w:hAnsi="Times New Roman" w:cs="Times New Roman"/>
          <w:sz w:val="24"/>
          <w:szCs w:val="24"/>
        </w:rPr>
        <w:t xml:space="preserve"> </w:t>
      </w:r>
    </w:p>
    <w:p w14:paraId="5C2050F8" w14:textId="5641B99C" w:rsidR="00315554" w:rsidRPr="001B3D6D" w:rsidRDefault="005E6D69"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w:t>
      </w:r>
      <w:r w:rsidR="00315554" w:rsidRPr="001B3D6D">
        <w:rPr>
          <w:rFonts w:ascii="Times New Roman" w:hAnsi="Times New Roman" w:cs="Times New Roman"/>
          <w:sz w:val="24"/>
          <w:szCs w:val="24"/>
        </w:rPr>
        <w:t xml:space="preserve">Каспичан </w:t>
      </w:r>
      <w:r w:rsidRPr="001B3D6D">
        <w:rPr>
          <w:rFonts w:ascii="Times New Roman" w:hAnsi="Times New Roman" w:cs="Times New Roman"/>
          <w:sz w:val="24"/>
          <w:szCs w:val="24"/>
        </w:rPr>
        <w:t xml:space="preserve">са </w:t>
      </w:r>
      <w:r w:rsidRPr="001B3D6D">
        <w:rPr>
          <w:rFonts w:ascii="Times New Roman" w:hAnsi="Times New Roman" w:cs="Times New Roman"/>
          <w:i/>
          <w:iCs/>
          <w:sz w:val="24"/>
          <w:szCs w:val="24"/>
        </w:rPr>
        <w:t>разработени и утвърдени правила, правилници и процедури за справяне с лошо управление</w:t>
      </w:r>
      <w:r w:rsidRPr="001B3D6D">
        <w:rPr>
          <w:rFonts w:ascii="Times New Roman" w:hAnsi="Times New Roman" w:cs="Times New Roman"/>
          <w:sz w:val="24"/>
          <w:szCs w:val="24"/>
        </w:rPr>
        <w:t xml:space="preserve">: </w:t>
      </w:r>
      <w:r w:rsidR="00202B01" w:rsidRPr="001B3D6D">
        <w:rPr>
          <w:rFonts w:ascii="Times New Roman" w:hAnsi="Times New Roman" w:cs="Times New Roman"/>
          <w:sz w:val="24"/>
          <w:szCs w:val="24"/>
        </w:rPr>
        <w:t>Стратегия за управление на риска, риск- регистър, СФУК, антикорупционни процедури, Вътрешни правила за организация на административното обслужване в Община Каспичан, Харта на клиента, Етичен кодекс за поведение на служителите в общинска администрация Каспичан.</w:t>
      </w:r>
    </w:p>
    <w:p w14:paraId="71851F75" w14:textId="77777777" w:rsidR="00F13917" w:rsidRPr="001B3D6D" w:rsidRDefault="00F1391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Прегледът, а</w:t>
      </w:r>
      <w:r w:rsidR="00396A28" w:rsidRPr="001B3D6D">
        <w:rPr>
          <w:rFonts w:ascii="Times New Roman" w:hAnsi="Times New Roman" w:cs="Times New Roman"/>
          <w:sz w:val="24"/>
          <w:szCs w:val="24"/>
        </w:rPr>
        <w:t>нализът и оценката на приложени</w:t>
      </w:r>
      <w:r w:rsidRPr="001B3D6D">
        <w:rPr>
          <w:rFonts w:ascii="Times New Roman" w:hAnsi="Times New Roman" w:cs="Times New Roman"/>
          <w:sz w:val="24"/>
          <w:szCs w:val="24"/>
        </w:rPr>
        <w:t xml:space="preserve">ят доказателствен материал и хипервръзки дават основания за следното </w:t>
      </w:r>
      <w:r w:rsidRPr="001B3D6D">
        <w:rPr>
          <w:rFonts w:ascii="Times New Roman" w:hAnsi="Times New Roman" w:cs="Times New Roman"/>
          <w:i/>
          <w:sz w:val="24"/>
          <w:szCs w:val="24"/>
        </w:rPr>
        <w:t>становище за верификация на прилагането на принципа</w:t>
      </w:r>
      <w:r w:rsidRPr="001B3D6D">
        <w:rPr>
          <w:rFonts w:ascii="Times New Roman" w:hAnsi="Times New Roman" w:cs="Times New Roman"/>
          <w:sz w:val="24"/>
          <w:szCs w:val="24"/>
        </w:rPr>
        <w:t>:</w:t>
      </w:r>
    </w:p>
    <w:p w14:paraId="1B14C497" w14:textId="77777777" w:rsidR="00EE2FE7" w:rsidRPr="001B3D6D" w:rsidRDefault="00F1391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Представените документи в достатъчна степен доказват изпълнението на индикаторите за прилагане на принцип 12 „Отчетност“. </w:t>
      </w:r>
    </w:p>
    <w:p w14:paraId="06C69CB7" w14:textId="74F6893D" w:rsidR="00F13917" w:rsidRPr="001B3D6D" w:rsidRDefault="00F13917"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Реа</w:t>
      </w:r>
      <w:r w:rsidR="00BE71FC" w:rsidRPr="001B3D6D">
        <w:rPr>
          <w:rFonts w:ascii="Times New Roman" w:hAnsi="Times New Roman" w:cs="Times New Roman"/>
          <w:sz w:val="24"/>
          <w:szCs w:val="24"/>
        </w:rPr>
        <w:t xml:space="preserve">лизираните от община </w:t>
      </w:r>
      <w:r w:rsidR="00CF3617" w:rsidRPr="001B3D6D">
        <w:rPr>
          <w:rFonts w:ascii="Times New Roman" w:hAnsi="Times New Roman" w:cs="Times New Roman"/>
          <w:sz w:val="24"/>
          <w:szCs w:val="24"/>
        </w:rPr>
        <w:t>Каспичан</w:t>
      </w:r>
      <w:r w:rsidR="00BE71FC" w:rsidRPr="001B3D6D">
        <w:rPr>
          <w:rFonts w:ascii="Times New Roman" w:hAnsi="Times New Roman" w:cs="Times New Roman"/>
          <w:sz w:val="24"/>
          <w:szCs w:val="24"/>
        </w:rPr>
        <w:t xml:space="preserve"> дейности имат съществен, но не</w:t>
      </w:r>
      <w:r w:rsidRPr="001B3D6D">
        <w:rPr>
          <w:rFonts w:ascii="Times New Roman" w:hAnsi="Times New Roman" w:cs="Times New Roman"/>
          <w:sz w:val="24"/>
          <w:szCs w:val="24"/>
        </w:rPr>
        <w:t xml:space="preserve"> все</w:t>
      </w:r>
      <w:r w:rsidR="00BE71FC" w:rsidRPr="001B3D6D">
        <w:rPr>
          <w:rFonts w:ascii="Times New Roman" w:hAnsi="Times New Roman" w:cs="Times New Roman"/>
          <w:sz w:val="24"/>
          <w:szCs w:val="24"/>
        </w:rPr>
        <w:t>о</w:t>
      </w:r>
      <w:r w:rsidRPr="001B3D6D">
        <w:rPr>
          <w:rFonts w:ascii="Times New Roman" w:hAnsi="Times New Roman" w:cs="Times New Roman"/>
          <w:sz w:val="24"/>
          <w:szCs w:val="24"/>
        </w:rPr>
        <w:t xml:space="preserve">бхватен ефект върху отделните индикатори. Самооценката на общината, направена в Еталона (бенчмарка) съответства на приложения доказателствен материал. </w:t>
      </w:r>
      <w:r w:rsidR="00BE71FC" w:rsidRPr="001B3D6D">
        <w:rPr>
          <w:rFonts w:ascii="Times New Roman" w:hAnsi="Times New Roman" w:cs="Times New Roman"/>
          <w:sz w:val="24"/>
          <w:szCs w:val="24"/>
        </w:rPr>
        <w:t xml:space="preserve">Анализът на приложените документи и информацията, достъпна чрез линкове към официалната страница на община </w:t>
      </w:r>
      <w:r w:rsidR="00202B01" w:rsidRPr="001B3D6D">
        <w:rPr>
          <w:rFonts w:ascii="Times New Roman" w:hAnsi="Times New Roman" w:cs="Times New Roman"/>
          <w:sz w:val="24"/>
          <w:szCs w:val="24"/>
        </w:rPr>
        <w:t>Каспичан</w:t>
      </w:r>
      <w:r w:rsidR="00BE71FC" w:rsidRPr="001B3D6D">
        <w:rPr>
          <w:rFonts w:ascii="Times New Roman" w:hAnsi="Times New Roman" w:cs="Times New Roman"/>
          <w:sz w:val="24"/>
          <w:szCs w:val="24"/>
        </w:rPr>
        <w:t xml:space="preserve"> показва изпълнение на </w:t>
      </w:r>
      <w:r w:rsidR="00655A6F" w:rsidRPr="001B3D6D">
        <w:rPr>
          <w:rFonts w:ascii="Times New Roman" w:hAnsi="Times New Roman" w:cs="Times New Roman"/>
          <w:sz w:val="24"/>
          <w:szCs w:val="24"/>
        </w:rPr>
        <w:t>пет индикатора и дефицит</w:t>
      </w:r>
      <w:r w:rsidR="00BE71FC" w:rsidRPr="001B3D6D">
        <w:rPr>
          <w:rFonts w:ascii="Times New Roman" w:hAnsi="Times New Roman" w:cs="Times New Roman"/>
          <w:sz w:val="24"/>
          <w:szCs w:val="24"/>
        </w:rPr>
        <w:t xml:space="preserve"> пр</w:t>
      </w:r>
      <w:r w:rsidR="00655A6F" w:rsidRPr="001B3D6D">
        <w:rPr>
          <w:rFonts w:ascii="Times New Roman" w:hAnsi="Times New Roman" w:cs="Times New Roman"/>
          <w:sz w:val="24"/>
          <w:szCs w:val="24"/>
        </w:rPr>
        <w:t>и един</w:t>
      </w:r>
      <w:r w:rsidR="00BE71FC" w:rsidRPr="001B3D6D">
        <w:rPr>
          <w:rFonts w:ascii="Times New Roman" w:hAnsi="Times New Roman" w:cs="Times New Roman"/>
          <w:sz w:val="24"/>
          <w:szCs w:val="24"/>
        </w:rPr>
        <w:t xml:space="preserve"> индика</w:t>
      </w:r>
      <w:r w:rsidR="00655A6F" w:rsidRPr="001B3D6D">
        <w:rPr>
          <w:rFonts w:ascii="Times New Roman" w:hAnsi="Times New Roman" w:cs="Times New Roman"/>
          <w:sz w:val="24"/>
          <w:szCs w:val="24"/>
        </w:rPr>
        <w:t xml:space="preserve">тор (Индикатор 5) </w:t>
      </w:r>
      <w:r w:rsidR="00BE71FC" w:rsidRPr="001B3D6D">
        <w:rPr>
          <w:rFonts w:ascii="Times New Roman" w:hAnsi="Times New Roman" w:cs="Times New Roman"/>
          <w:sz w:val="24"/>
          <w:szCs w:val="24"/>
        </w:rPr>
        <w:t xml:space="preserve"> към принцип 12 „Отчетност“</w:t>
      </w:r>
      <w:r w:rsidR="00655A6F" w:rsidRPr="001B3D6D">
        <w:rPr>
          <w:rFonts w:ascii="Times New Roman" w:hAnsi="Times New Roman" w:cs="Times New Roman"/>
          <w:sz w:val="24"/>
          <w:szCs w:val="24"/>
        </w:rPr>
        <w:t>. В този смисъл с</w:t>
      </w:r>
      <w:r w:rsidRPr="001B3D6D">
        <w:rPr>
          <w:rFonts w:ascii="Times New Roman" w:hAnsi="Times New Roman" w:cs="Times New Roman"/>
          <w:sz w:val="24"/>
          <w:szCs w:val="24"/>
        </w:rPr>
        <w:t xml:space="preserve">тановището за верификация на прилагането на принципа е </w:t>
      </w:r>
      <w:r w:rsidRPr="001B3D6D">
        <w:rPr>
          <w:rFonts w:ascii="Times New Roman" w:hAnsi="Times New Roman" w:cs="Times New Roman"/>
          <w:b/>
          <w:bCs/>
          <w:sz w:val="24"/>
          <w:szCs w:val="24"/>
        </w:rPr>
        <w:t>„</w:t>
      </w:r>
      <w:r w:rsidR="00BE71FC" w:rsidRPr="001B3D6D">
        <w:rPr>
          <w:rFonts w:ascii="Times New Roman" w:hAnsi="Times New Roman" w:cs="Times New Roman"/>
          <w:b/>
          <w:bCs/>
          <w:sz w:val="24"/>
          <w:szCs w:val="24"/>
        </w:rPr>
        <w:t>с</w:t>
      </w:r>
      <w:r w:rsidRPr="001B3D6D">
        <w:rPr>
          <w:rFonts w:ascii="Times New Roman" w:hAnsi="Times New Roman" w:cs="Times New Roman"/>
          <w:b/>
          <w:bCs/>
          <w:sz w:val="24"/>
          <w:szCs w:val="24"/>
        </w:rPr>
        <w:t xml:space="preserve"> резерви“.</w:t>
      </w:r>
    </w:p>
    <w:p w14:paraId="0C76D361" w14:textId="77777777" w:rsidR="00655A6F" w:rsidRPr="001B3D6D" w:rsidRDefault="00655A6F" w:rsidP="001B3D6D">
      <w:pPr>
        <w:spacing w:after="0" w:line="360" w:lineRule="auto"/>
        <w:rPr>
          <w:rFonts w:ascii="Times New Roman" w:hAnsi="Times New Roman" w:cs="Times New Roman"/>
          <w:sz w:val="24"/>
          <w:szCs w:val="24"/>
        </w:rPr>
      </w:pPr>
    </w:p>
    <w:p w14:paraId="4597DADF" w14:textId="71CADC7A" w:rsidR="00C375C9" w:rsidRPr="00B4744A" w:rsidRDefault="00955046" w:rsidP="001B3D6D">
      <w:pPr>
        <w:pStyle w:val="ListParagraph"/>
        <w:numPr>
          <w:ilvl w:val="0"/>
          <w:numId w:val="12"/>
        </w:numPr>
        <w:spacing w:after="0" w:line="360" w:lineRule="auto"/>
        <w:rPr>
          <w:rFonts w:ascii="Times New Roman" w:hAnsi="Times New Roman" w:cs="Times New Roman"/>
          <w:sz w:val="24"/>
          <w:szCs w:val="24"/>
        </w:rPr>
      </w:pPr>
      <w:r w:rsidRPr="00B4744A">
        <w:rPr>
          <w:rFonts w:ascii="Times New Roman" w:hAnsi="Times New Roman" w:cs="Times New Roman"/>
          <w:b/>
          <w:sz w:val="24"/>
          <w:szCs w:val="24"/>
        </w:rPr>
        <w:t>ЗАКЛЮЧЕНИЕ</w:t>
      </w:r>
    </w:p>
    <w:p w14:paraId="6DB48469" w14:textId="6654BE9D" w:rsidR="006A5109" w:rsidRPr="001B3D6D" w:rsidRDefault="00917B2A" w:rsidP="001B3D6D">
      <w:pPr>
        <w:spacing w:after="0" w:line="360" w:lineRule="auto"/>
        <w:ind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Анализът и оценката на представените документи и </w:t>
      </w:r>
      <w:r w:rsidR="00315554" w:rsidRPr="001B3D6D">
        <w:rPr>
          <w:rFonts w:ascii="Times New Roman" w:hAnsi="Times New Roman" w:cs="Times New Roman"/>
          <w:sz w:val="24"/>
          <w:szCs w:val="24"/>
        </w:rPr>
        <w:t>линкове</w:t>
      </w:r>
      <w:r w:rsidRPr="001B3D6D">
        <w:rPr>
          <w:rFonts w:ascii="Times New Roman" w:hAnsi="Times New Roman" w:cs="Times New Roman"/>
          <w:sz w:val="24"/>
          <w:szCs w:val="24"/>
        </w:rPr>
        <w:t xml:space="preserve"> към кан</w:t>
      </w:r>
      <w:r w:rsidR="00655A6F" w:rsidRPr="001B3D6D">
        <w:rPr>
          <w:rFonts w:ascii="Times New Roman" w:hAnsi="Times New Roman" w:cs="Times New Roman"/>
          <w:sz w:val="24"/>
          <w:szCs w:val="24"/>
        </w:rPr>
        <w:t xml:space="preserve">дидатурата на община </w:t>
      </w:r>
      <w:r w:rsidR="00315554"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за присъждане на Етикет за иновации и добро управление на местно ниво и допълнително събраната информация от нормативни документи, </w:t>
      </w:r>
      <w:r w:rsidRPr="001B3D6D">
        <w:rPr>
          <w:rFonts w:ascii="Times New Roman" w:hAnsi="Times New Roman" w:cs="Times New Roman"/>
          <w:sz w:val="24"/>
          <w:szCs w:val="24"/>
        </w:rPr>
        <w:lastRenderedPageBreak/>
        <w:t xml:space="preserve">информационни портали, поддържани на национално ниво и публикации, дават основание за </w:t>
      </w:r>
      <w:r w:rsidRPr="001B3D6D">
        <w:rPr>
          <w:rFonts w:ascii="Times New Roman" w:hAnsi="Times New Roman" w:cs="Times New Roman"/>
          <w:b/>
          <w:i/>
          <w:sz w:val="24"/>
          <w:szCs w:val="24"/>
        </w:rPr>
        <w:t>следните изводи</w:t>
      </w:r>
      <w:r w:rsidRPr="001B3D6D">
        <w:rPr>
          <w:rFonts w:ascii="Times New Roman" w:hAnsi="Times New Roman" w:cs="Times New Roman"/>
          <w:sz w:val="24"/>
          <w:szCs w:val="24"/>
        </w:rPr>
        <w:t>:</w:t>
      </w:r>
    </w:p>
    <w:p w14:paraId="4148A376" w14:textId="55A5A0C5" w:rsidR="00CC5638" w:rsidRPr="001B3D6D" w:rsidRDefault="00EC7133" w:rsidP="00B4744A">
      <w:pPr>
        <w:pStyle w:val="ListParagraph"/>
        <w:numPr>
          <w:ilvl w:val="0"/>
          <w:numId w:val="3"/>
        </w:numPr>
        <w:tabs>
          <w:tab w:val="left" w:pos="1134"/>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Представените документи в </w:t>
      </w:r>
      <w:r w:rsidRPr="001B3D6D">
        <w:rPr>
          <w:rFonts w:ascii="Times New Roman" w:hAnsi="Times New Roman" w:cs="Times New Roman"/>
          <w:b/>
          <w:bCs/>
          <w:sz w:val="24"/>
          <w:szCs w:val="24"/>
        </w:rPr>
        <w:t>достатъчна степен</w:t>
      </w:r>
      <w:r w:rsidRPr="001B3D6D">
        <w:rPr>
          <w:rFonts w:ascii="Times New Roman" w:hAnsi="Times New Roman" w:cs="Times New Roman"/>
          <w:sz w:val="24"/>
          <w:szCs w:val="24"/>
        </w:rPr>
        <w:t xml:space="preserve"> доказват изпълнението на </w:t>
      </w:r>
      <w:r w:rsidR="00655A6F" w:rsidRPr="001B3D6D">
        <w:rPr>
          <w:rFonts w:ascii="Times New Roman" w:hAnsi="Times New Roman" w:cs="Times New Roman"/>
          <w:sz w:val="24"/>
          <w:szCs w:val="24"/>
        </w:rPr>
        <w:t xml:space="preserve">преобладаващата част от </w:t>
      </w:r>
      <w:r w:rsidRPr="001B3D6D">
        <w:rPr>
          <w:rFonts w:ascii="Times New Roman" w:hAnsi="Times New Roman" w:cs="Times New Roman"/>
          <w:sz w:val="24"/>
          <w:szCs w:val="24"/>
        </w:rPr>
        <w:t>индикаторите по дванадесетте принципа за Добро демократично управление на местно ниво, определени в Стратегията за иновации и добро управление на Съвета на Европа</w:t>
      </w:r>
      <w:r w:rsidR="00A64C47" w:rsidRPr="001B3D6D">
        <w:rPr>
          <w:rFonts w:ascii="Times New Roman" w:hAnsi="Times New Roman" w:cs="Times New Roman"/>
          <w:sz w:val="24"/>
          <w:szCs w:val="24"/>
        </w:rPr>
        <w:t xml:space="preserve"> и</w:t>
      </w:r>
      <w:r w:rsidR="00655A6F" w:rsidRPr="001B3D6D">
        <w:rPr>
          <w:rFonts w:ascii="Times New Roman" w:hAnsi="Times New Roman" w:cs="Times New Roman"/>
          <w:sz w:val="24"/>
          <w:szCs w:val="24"/>
        </w:rPr>
        <w:t xml:space="preserve"> </w:t>
      </w:r>
      <w:r w:rsidR="00A64C47" w:rsidRPr="001B3D6D">
        <w:rPr>
          <w:rFonts w:ascii="Times New Roman" w:hAnsi="Times New Roman" w:cs="Times New Roman"/>
          <w:sz w:val="24"/>
          <w:szCs w:val="24"/>
        </w:rPr>
        <w:t>р</w:t>
      </w:r>
      <w:r w:rsidR="00CC5638" w:rsidRPr="001B3D6D">
        <w:rPr>
          <w:rFonts w:ascii="Times New Roman" w:hAnsi="Times New Roman" w:cs="Times New Roman"/>
          <w:sz w:val="24"/>
          <w:szCs w:val="24"/>
        </w:rPr>
        <w:t>еал</w:t>
      </w:r>
      <w:r w:rsidR="00A64C47" w:rsidRPr="001B3D6D">
        <w:rPr>
          <w:rFonts w:ascii="Times New Roman" w:hAnsi="Times New Roman" w:cs="Times New Roman"/>
          <w:sz w:val="24"/>
          <w:szCs w:val="24"/>
        </w:rPr>
        <w:t xml:space="preserve">изираните </w:t>
      </w:r>
      <w:r w:rsidR="00CC5638" w:rsidRPr="001B3D6D">
        <w:rPr>
          <w:rFonts w:ascii="Times New Roman" w:hAnsi="Times New Roman" w:cs="Times New Roman"/>
          <w:sz w:val="24"/>
          <w:szCs w:val="24"/>
        </w:rPr>
        <w:t xml:space="preserve">дейности имат съществен и </w:t>
      </w:r>
      <w:r w:rsidR="00A64C47" w:rsidRPr="001B3D6D">
        <w:rPr>
          <w:rFonts w:ascii="Times New Roman" w:hAnsi="Times New Roman" w:cs="Times New Roman"/>
          <w:sz w:val="24"/>
          <w:szCs w:val="24"/>
        </w:rPr>
        <w:t>всеобхватен ефект върху почти всички</w:t>
      </w:r>
      <w:r w:rsidR="00CC5638" w:rsidRPr="001B3D6D">
        <w:rPr>
          <w:rFonts w:ascii="Times New Roman" w:hAnsi="Times New Roman" w:cs="Times New Roman"/>
          <w:sz w:val="24"/>
          <w:szCs w:val="24"/>
        </w:rPr>
        <w:t xml:space="preserve"> индикатори</w:t>
      </w:r>
      <w:r w:rsidR="00A64C47" w:rsidRPr="001B3D6D">
        <w:rPr>
          <w:rFonts w:ascii="Times New Roman" w:hAnsi="Times New Roman" w:cs="Times New Roman"/>
          <w:sz w:val="24"/>
          <w:szCs w:val="24"/>
        </w:rPr>
        <w:t xml:space="preserve"> към отделните принципи</w:t>
      </w:r>
      <w:r w:rsidR="00CC5638" w:rsidRPr="001B3D6D">
        <w:rPr>
          <w:rFonts w:ascii="Times New Roman" w:hAnsi="Times New Roman" w:cs="Times New Roman"/>
          <w:sz w:val="24"/>
          <w:szCs w:val="24"/>
        </w:rPr>
        <w:t>.</w:t>
      </w:r>
      <w:r w:rsidR="00D12C4B" w:rsidRPr="001B3D6D">
        <w:rPr>
          <w:rFonts w:ascii="Times New Roman" w:hAnsi="Times New Roman" w:cs="Times New Roman"/>
          <w:sz w:val="24"/>
          <w:szCs w:val="24"/>
        </w:rPr>
        <w:t xml:space="preserve"> Проблематично е, че в обособеното звено „Вътрешен одит“ няма назначени вътрешни одитори, тъй като за обявените конкурси няма кандидати. Така дейност вътрешен одит не може да се извършва. В този смисъл се констатират дефицити в изпълнението на </w:t>
      </w:r>
      <w:r w:rsidR="005471E6" w:rsidRPr="001B3D6D">
        <w:rPr>
          <w:rFonts w:ascii="Times New Roman" w:hAnsi="Times New Roman" w:cs="Times New Roman"/>
          <w:sz w:val="24"/>
          <w:szCs w:val="24"/>
        </w:rPr>
        <w:t>два</w:t>
      </w:r>
      <w:r w:rsidR="00D12C4B" w:rsidRPr="001B3D6D">
        <w:rPr>
          <w:rFonts w:ascii="Times New Roman" w:hAnsi="Times New Roman" w:cs="Times New Roman"/>
          <w:sz w:val="24"/>
          <w:szCs w:val="24"/>
        </w:rPr>
        <w:t xml:space="preserve"> индикатора към принцип 10 „Стабилно финансово управление“ и един индикатор към принцип 12 „Отчетност“. Въпреки това над половината от индикаторите към тези принципи са изпълнени. </w:t>
      </w:r>
      <w:r w:rsidR="009272FE" w:rsidRPr="001B3D6D">
        <w:rPr>
          <w:rFonts w:ascii="Times New Roman" w:hAnsi="Times New Roman" w:cs="Times New Roman"/>
          <w:sz w:val="24"/>
          <w:szCs w:val="24"/>
        </w:rPr>
        <w:t xml:space="preserve">Към кандидатурата за присъждане на Етикет информацията по въпроса за вътрешния одит е представена  коректно от страна на община </w:t>
      </w:r>
      <w:r w:rsidR="00616179" w:rsidRPr="001B3D6D">
        <w:rPr>
          <w:rFonts w:ascii="Times New Roman" w:hAnsi="Times New Roman" w:cs="Times New Roman"/>
          <w:sz w:val="24"/>
          <w:szCs w:val="24"/>
        </w:rPr>
        <w:t>Каспичан</w:t>
      </w:r>
      <w:r w:rsidR="009272FE" w:rsidRPr="001B3D6D">
        <w:rPr>
          <w:rFonts w:ascii="Times New Roman" w:hAnsi="Times New Roman" w:cs="Times New Roman"/>
          <w:sz w:val="24"/>
          <w:szCs w:val="24"/>
        </w:rPr>
        <w:t xml:space="preserve"> като е виден стремеж за преодоляване на съществуващата проблематична област и подобрение</w:t>
      </w:r>
      <w:r w:rsidR="00CC6464" w:rsidRPr="001B3D6D">
        <w:rPr>
          <w:rFonts w:ascii="Times New Roman" w:hAnsi="Times New Roman" w:cs="Times New Roman"/>
          <w:sz w:val="24"/>
          <w:szCs w:val="24"/>
        </w:rPr>
        <w:t xml:space="preserve"> на дейността</w:t>
      </w:r>
      <w:r w:rsidR="009272FE" w:rsidRPr="001B3D6D">
        <w:rPr>
          <w:rFonts w:ascii="Times New Roman" w:hAnsi="Times New Roman" w:cs="Times New Roman"/>
          <w:sz w:val="24"/>
          <w:szCs w:val="24"/>
        </w:rPr>
        <w:t xml:space="preserve">. </w:t>
      </w:r>
      <w:r w:rsidR="00CC5638" w:rsidRPr="001B3D6D">
        <w:rPr>
          <w:rFonts w:ascii="Times New Roman" w:hAnsi="Times New Roman" w:cs="Times New Roman"/>
          <w:sz w:val="24"/>
          <w:szCs w:val="24"/>
        </w:rPr>
        <w:t xml:space="preserve">Самооценката на общината, направена в Еталона (бенчмарка) съответства на приложения доказателствен материал. </w:t>
      </w:r>
    </w:p>
    <w:p w14:paraId="257B1883" w14:textId="03DC2628" w:rsidR="00616179" w:rsidRPr="001B3D6D" w:rsidRDefault="00CC6464" w:rsidP="00B4744A">
      <w:pPr>
        <w:pStyle w:val="ListParagraph"/>
        <w:numPr>
          <w:ilvl w:val="0"/>
          <w:numId w:val="3"/>
        </w:numPr>
        <w:tabs>
          <w:tab w:val="left" w:pos="1134"/>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В община </w:t>
      </w:r>
      <w:r w:rsidR="00616179"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се прилагат </w:t>
      </w:r>
      <w:r w:rsidRPr="001B3D6D">
        <w:rPr>
          <w:rFonts w:ascii="Times New Roman" w:hAnsi="Times New Roman" w:cs="Times New Roman"/>
          <w:b/>
          <w:bCs/>
          <w:sz w:val="24"/>
          <w:szCs w:val="24"/>
        </w:rPr>
        <w:t>добри иновативни практики</w:t>
      </w:r>
      <w:r w:rsidRPr="001B3D6D">
        <w:rPr>
          <w:rFonts w:ascii="Times New Roman" w:hAnsi="Times New Roman" w:cs="Times New Roman"/>
          <w:sz w:val="24"/>
          <w:szCs w:val="24"/>
        </w:rPr>
        <w:t xml:space="preserve"> в различни области, преди всичко насочени към </w:t>
      </w:r>
      <w:r w:rsidR="00616179" w:rsidRPr="001B3D6D">
        <w:rPr>
          <w:rFonts w:ascii="Times New Roman" w:hAnsi="Times New Roman" w:cs="Times New Roman"/>
          <w:sz w:val="24"/>
          <w:szCs w:val="24"/>
        </w:rPr>
        <w:t xml:space="preserve">непрекъснато подобряване на системата за управление чрез внедрения инструмент за управление на качеството в публичната администрация </w:t>
      </w:r>
      <w:r w:rsidR="00AF0A3F" w:rsidRPr="001B3D6D">
        <w:rPr>
          <w:rFonts w:ascii="Times New Roman" w:hAnsi="Times New Roman" w:cs="Times New Roman"/>
          <w:sz w:val="24"/>
          <w:szCs w:val="24"/>
          <w:lang w:val="en-US"/>
        </w:rPr>
        <w:t>CAF</w:t>
      </w:r>
      <w:r w:rsidR="00F720FE">
        <w:rPr>
          <w:rFonts w:ascii="Times New Roman" w:hAnsi="Times New Roman" w:cs="Times New Roman"/>
          <w:sz w:val="24"/>
          <w:szCs w:val="24"/>
        </w:rPr>
        <w:t xml:space="preserve"> (обща рамка за оценка)</w:t>
      </w:r>
      <w:r w:rsidR="00AF0A3F" w:rsidRPr="001B3D6D">
        <w:rPr>
          <w:rFonts w:ascii="Times New Roman" w:hAnsi="Times New Roman" w:cs="Times New Roman"/>
          <w:sz w:val="24"/>
          <w:szCs w:val="24"/>
          <w:lang w:val="ru-RU"/>
        </w:rPr>
        <w:t xml:space="preserve">, </w:t>
      </w:r>
      <w:r w:rsidR="00AF0A3F" w:rsidRPr="001B3D6D">
        <w:rPr>
          <w:rFonts w:ascii="Times New Roman" w:hAnsi="Times New Roman" w:cs="Times New Roman"/>
          <w:sz w:val="24"/>
          <w:szCs w:val="24"/>
        </w:rPr>
        <w:t>проекти за опазване на околната среда – разделно събиране и рециклиране на биоразградими отпадъци, предоставяне на интегрирани здравно- социални услуги, електронни административни услуги, популяризация на местната културна идентичност и многообразие чрез фестивал, международен конкурс, национален събор и многобройни културни прояви на читалищата.</w:t>
      </w:r>
    </w:p>
    <w:p w14:paraId="7A33726D" w14:textId="2ED4EDAB" w:rsidR="00DD292F" w:rsidRPr="001B3D6D" w:rsidRDefault="00CC6464" w:rsidP="00B4744A">
      <w:pPr>
        <w:pStyle w:val="ListParagraph"/>
        <w:numPr>
          <w:ilvl w:val="0"/>
          <w:numId w:val="3"/>
        </w:numPr>
        <w:tabs>
          <w:tab w:val="left" w:pos="1134"/>
        </w:tabs>
        <w:spacing w:after="0" w:line="360" w:lineRule="auto"/>
        <w:ind w:left="0" w:firstLine="567"/>
        <w:jc w:val="both"/>
        <w:rPr>
          <w:rFonts w:ascii="Times New Roman" w:hAnsi="Times New Roman" w:cs="Times New Roman"/>
          <w:sz w:val="24"/>
          <w:szCs w:val="24"/>
        </w:rPr>
      </w:pPr>
      <w:r w:rsidRPr="001B3D6D">
        <w:rPr>
          <w:rFonts w:ascii="Times New Roman" w:hAnsi="Times New Roman" w:cs="Times New Roman"/>
          <w:sz w:val="24"/>
          <w:szCs w:val="24"/>
        </w:rPr>
        <w:t xml:space="preserve">Анализът и оценката на представената документация дава основание за изразяване на </w:t>
      </w:r>
      <w:r w:rsidRPr="00F720FE">
        <w:rPr>
          <w:rFonts w:ascii="Times New Roman" w:hAnsi="Times New Roman" w:cs="Times New Roman"/>
          <w:sz w:val="24"/>
          <w:szCs w:val="24"/>
        </w:rPr>
        <w:t>становище</w:t>
      </w:r>
      <w:r w:rsidRPr="001B3D6D">
        <w:rPr>
          <w:rFonts w:ascii="Times New Roman" w:hAnsi="Times New Roman" w:cs="Times New Roman"/>
          <w:b/>
          <w:bCs/>
          <w:sz w:val="24"/>
          <w:szCs w:val="24"/>
        </w:rPr>
        <w:t xml:space="preserve"> за верификация</w:t>
      </w:r>
      <w:r w:rsidRPr="001B3D6D">
        <w:rPr>
          <w:rFonts w:ascii="Times New Roman" w:hAnsi="Times New Roman" w:cs="Times New Roman"/>
          <w:sz w:val="24"/>
          <w:szCs w:val="24"/>
        </w:rPr>
        <w:t xml:space="preserve"> на прилагането от община </w:t>
      </w:r>
      <w:r w:rsidR="00616179"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на принципи за добро демократично управление на местно ниво, определени в Стратегията за иновации и добро управление на Съвета на Европа дава основание за заверка на приложението на принципите, както следва:</w:t>
      </w:r>
    </w:p>
    <w:p w14:paraId="4A7BB32B" w14:textId="77777777" w:rsidR="00CC6464" w:rsidRPr="001B3D6D" w:rsidRDefault="00CC6464" w:rsidP="00F720FE">
      <w:pPr>
        <w:pStyle w:val="ListParagraph"/>
        <w:numPr>
          <w:ilvl w:val="0"/>
          <w:numId w:val="17"/>
        </w:numPr>
        <w:spacing w:after="0" w:line="360" w:lineRule="auto"/>
        <w:ind w:left="284" w:firstLine="0"/>
        <w:jc w:val="both"/>
        <w:rPr>
          <w:rFonts w:ascii="Times New Roman" w:hAnsi="Times New Roman" w:cs="Times New Roman"/>
          <w:sz w:val="24"/>
          <w:szCs w:val="24"/>
        </w:rPr>
      </w:pPr>
      <w:r w:rsidRPr="001B3D6D">
        <w:rPr>
          <w:rFonts w:ascii="Times New Roman" w:hAnsi="Times New Roman" w:cs="Times New Roman"/>
          <w:sz w:val="24"/>
          <w:szCs w:val="24"/>
        </w:rPr>
        <w:t>Принципи „Стабилно финансово управление“ /принцип 10/ и „Отчетност“ /12/ - „</w:t>
      </w:r>
      <w:r w:rsidRPr="001B3D6D">
        <w:rPr>
          <w:rFonts w:ascii="Times New Roman" w:hAnsi="Times New Roman" w:cs="Times New Roman"/>
          <w:b/>
          <w:bCs/>
          <w:sz w:val="24"/>
          <w:szCs w:val="24"/>
        </w:rPr>
        <w:t>с резерви</w:t>
      </w:r>
      <w:r w:rsidRPr="001B3D6D">
        <w:rPr>
          <w:rFonts w:ascii="Times New Roman" w:hAnsi="Times New Roman" w:cs="Times New Roman"/>
          <w:sz w:val="24"/>
          <w:szCs w:val="24"/>
        </w:rPr>
        <w:t>“</w:t>
      </w:r>
    </w:p>
    <w:p w14:paraId="069556BC" w14:textId="77777777" w:rsidR="00917B2A" w:rsidRPr="001B3D6D" w:rsidRDefault="00CC6464" w:rsidP="00F720FE">
      <w:pPr>
        <w:pStyle w:val="ListParagraph"/>
        <w:numPr>
          <w:ilvl w:val="0"/>
          <w:numId w:val="17"/>
        </w:numPr>
        <w:spacing w:after="0" w:line="360" w:lineRule="auto"/>
        <w:ind w:left="284" w:firstLine="0"/>
        <w:jc w:val="both"/>
        <w:rPr>
          <w:rFonts w:ascii="Times New Roman" w:hAnsi="Times New Roman" w:cs="Times New Roman"/>
          <w:sz w:val="24"/>
          <w:szCs w:val="24"/>
        </w:rPr>
      </w:pPr>
      <w:r w:rsidRPr="001B3D6D">
        <w:rPr>
          <w:rFonts w:ascii="Times New Roman" w:hAnsi="Times New Roman" w:cs="Times New Roman"/>
          <w:sz w:val="24"/>
          <w:szCs w:val="24"/>
        </w:rPr>
        <w:lastRenderedPageBreak/>
        <w:t>Принципи „Честно провеждане на изборите, представителност и гражданско участие“; „Отзивчивост“; „Ефективност и ефикасност“; „Откритост и прозрачност“; „Върховенство на закона“; „Етично поведение“; „Компетентност и капацитет“; „Иновации и отвореност към промени“; „Устойчивост и дългосрочна ориентация“; „Човешки права, културно разнообразие и социално единство“ -  „</w:t>
      </w:r>
      <w:r w:rsidRPr="001B3D6D">
        <w:rPr>
          <w:rFonts w:ascii="Times New Roman" w:hAnsi="Times New Roman" w:cs="Times New Roman"/>
          <w:b/>
          <w:bCs/>
          <w:sz w:val="24"/>
          <w:szCs w:val="24"/>
        </w:rPr>
        <w:t>без резерви</w:t>
      </w:r>
      <w:r w:rsidRPr="001B3D6D">
        <w:rPr>
          <w:rFonts w:ascii="Times New Roman" w:hAnsi="Times New Roman" w:cs="Times New Roman"/>
          <w:sz w:val="24"/>
          <w:szCs w:val="24"/>
        </w:rPr>
        <w:t xml:space="preserve">“.  </w:t>
      </w:r>
    </w:p>
    <w:p w14:paraId="2A2D232B" w14:textId="27776283" w:rsidR="001F0ED9" w:rsidRPr="001B3D6D" w:rsidRDefault="001F0ED9" w:rsidP="001B3D6D">
      <w:pPr>
        <w:tabs>
          <w:tab w:val="left" w:pos="426"/>
        </w:tabs>
        <w:spacing w:after="0" w:line="360" w:lineRule="auto"/>
        <w:ind w:firstLine="284"/>
        <w:jc w:val="both"/>
        <w:rPr>
          <w:rFonts w:ascii="Times New Roman" w:hAnsi="Times New Roman" w:cs="Times New Roman"/>
          <w:i/>
          <w:iCs/>
          <w:sz w:val="24"/>
          <w:szCs w:val="24"/>
        </w:rPr>
      </w:pPr>
      <w:r w:rsidRPr="001B3D6D">
        <w:rPr>
          <w:rFonts w:ascii="Times New Roman" w:hAnsi="Times New Roman" w:cs="Times New Roman"/>
          <w:sz w:val="24"/>
          <w:szCs w:val="24"/>
        </w:rPr>
        <w:tab/>
        <w:t xml:space="preserve">Въз основа на представените документи и линкове и техния анализ считам, че община </w:t>
      </w:r>
      <w:r w:rsidR="00616179" w:rsidRPr="001B3D6D">
        <w:rPr>
          <w:rFonts w:ascii="Times New Roman" w:hAnsi="Times New Roman" w:cs="Times New Roman"/>
          <w:sz w:val="24"/>
          <w:szCs w:val="24"/>
        </w:rPr>
        <w:t>Каспичан</w:t>
      </w:r>
      <w:r w:rsidRPr="001B3D6D">
        <w:rPr>
          <w:rFonts w:ascii="Times New Roman" w:hAnsi="Times New Roman" w:cs="Times New Roman"/>
          <w:sz w:val="24"/>
          <w:szCs w:val="24"/>
        </w:rPr>
        <w:t xml:space="preserve"> показва </w:t>
      </w:r>
      <w:r w:rsidRPr="001B3D6D">
        <w:rPr>
          <w:rFonts w:ascii="Times New Roman" w:hAnsi="Times New Roman" w:cs="Times New Roman"/>
          <w:i/>
          <w:iCs/>
          <w:sz w:val="24"/>
          <w:szCs w:val="24"/>
        </w:rPr>
        <w:t>ангажираност в прилагането на принципите за добро управление на местно ниво и може да бъде присъден Етикет за иновации и добро управление на местно ниво</w:t>
      </w:r>
      <w:r w:rsidRPr="001B3D6D">
        <w:rPr>
          <w:rFonts w:ascii="Times New Roman" w:hAnsi="Times New Roman" w:cs="Times New Roman"/>
          <w:b/>
          <w:bCs/>
          <w:i/>
          <w:iCs/>
          <w:sz w:val="24"/>
          <w:szCs w:val="24"/>
        </w:rPr>
        <w:t>.</w:t>
      </w:r>
    </w:p>
    <w:p w14:paraId="20AAFD4B" w14:textId="1E9402D6" w:rsidR="00E92EA3" w:rsidRPr="00B4744A" w:rsidRDefault="00E92EA3" w:rsidP="001B3D6D">
      <w:pPr>
        <w:spacing w:after="0" w:line="360" w:lineRule="auto"/>
        <w:rPr>
          <w:rFonts w:ascii="Times New Roman" w:hAnsi="Times New Roman" w:cs="Times New Roman"/>
          <w:b/>
          <w:color w:val="0000FF"/>
          <w:sz w:val="24"/>
          <w:szCs w:val="24"/>
        </w:rPr>
      </w:pPr>
    </w:p>
    <w:p w14:paraId="5AC3E376" w14:textId="11709661" w:rsidR="00955046" w:rsidRPr="00B4744A" w:rsidRDefault="00955046" w:rsidP="001B3D6D">
      <w:pPr>
        <w:pStyle w:val="ListParagraph"/>
        <w:numPr>
          <w:ilvl w:val="0"/>
          <w:numId w:val="12"/>
        </w:numPr>
        <w:spacing w:after="0" w:line="360" w:lineRule="auto"/>
        <w:rPr>
          <w:rFonts w:ascii="Times New Roman" w:hAnsi="Times New Roman" w:cs="Times New Roman"/>
          <w:b/>
          <w:sz w:val="24"/>
          <w:szCs w:val="24"/>
        </w:rPr>
      </w:pPr>
      <w:r w:rsidRPr="00B4744A">
        <w:rPr>
          <w:rFonts w:ascii="Times New Roman" w:hAnsi="Times New Roman" w:cs="Times New Roman"/>
          <w:b/>
          <w:sz w:val="24"/>
          <w:szCs w:val="24"/>
        </w:rPr>
        <w:t>ПРЕПОРЪКИ</w:t>
      </w:r>
    </w:p>
    <w:p w14:paraId="27FA0F11" w14:textId="46888C62" w:rsidR="00EE2FE7" w:rsidRPr="00B4744A" w:rsidRDefault="00EE2FE7" w:rsidP="001B3D6D">
      <w:pPr>
        <w:spacing w:after="0" w:line="360" w:lineRule="auto"/>
        <w:ind w:firstLine="567"/>
        <w:jc w:val="both"/>
        <w:rPr>
          <w:rFonts w:ascii="Times New Roman" w:hAnsi="Times New Roman" w:cs="Times New Roman"/>
          <w:sz w:val="24"/>
          <w:szCs w:val="24"/>
        </w:rPr>
      </w:pPr>
      <w:r w:rsidRPr="00B4744A">
        <w:rPr>
          <w:rFonts w:ascii="Times New Roman" w:hAnsi="Times New Roman" w:cs="Times New Roman"/>
          <w:sz w:val="24"/>
          <w:szCs w:val="24"/>
        </w:rPr>
        <w:t xml:space="preserve">В управлението на община </w:t>
      </w:r>
      <w:r w:rsidR="00595966" w:rsidRPr="00B4744A">
        <w:rPr>
          <w:rFonts w:ascii="Times New Roman" w:hAnsi="Times New Roman" w:cs="Times New Roman"/>
          <w:sz w:val="24"/>
          <w:szCs w:val="24"/>
        </w:rPr>
        <w:t>Каспичан</w:t>
      </w:r>
      <w:r w:rsidRPr="00B4744A">
        <w:rPr>
          <w:rFonts w:ascii="Times New Roman" w:hAnsi="Times New Roman" w:cs="Times New Roman"/>
          <w:sz w:val="24"/>
          <w:szCs w:val="24"/>
        </w:rPr>
        <w:t xml:space="preserve"> могат да се откроят </w:t>
      </w:r>
      <w:r w:rsidRPr="00B4744A">
        <w:rPr>
          <w:rFonts w:ascii="Times New Roman" w:hAnsi="Times New Roman" w:cs="Times New Roman"/>
          <w:b/>
          <w:bCs/>
          <w:sz w:val="24"/>
          <w:szCs w:val="24"/>
        </w:rPr>
        <w:t>силни страни и някои проблематични области с възможност за подобрение</w:t>
      </w:r>
      <w:r w:rsidRPr="00B4744A">
        <w:rPr>
          <w:rFonts w:ascii="Times New Roman" w:hAnsi="Times New Roman" w:cs="Times New Roman"/>
          <w:sz w:val="24"/>
          <w:szCs w:val="24"/>
        </w:rPr>
        <w:t>.</w:t>
      </w:r>
    </w:p>
    <w:p w14:paraId="3F20D9EA" w14:textId="77777777" w:rsidR="00EE2FE7" w:rsidRPr="00B4744A" w:rsidRDefault="00EE2FE7" w:rsidP="001B3D6D">
      <w:pPr>
        <w:spacing w:after="0" w:line="360" w:lineRule="auto"/>
        <w:ind w:firstLine="567"/>
        <w:jc w:val="both"/>
        <w:rPr>
          <w:rFonts w:ascii="Times New Roman" w:hAnsi="Times New Roman" w:cs="Times New Roman"/>
          <w:b/>
          <w:bCs/>
          <w:i/>
          <w:sz w:val="24"/>
          <w:szCs w:val="24"/>
        </w:rPr>
      </w:pPr>
      <w:r w:rsidRPr="00B4744A">
        <w:rPr>
          <w:rFonts w:ascii="Times New Roman" w:hAnsi="Times New Roman" w:cs="Times New Roman"/>
          <w:b/>
          <w:bCs/>
          <w:i/>
          <w:sz w:val="24"/>
          <w:szCs w:val="24"/>
        </w:rPr>
        <w:t>Силни страни</w:t>
      </w:r>
    </w:p>
    <w:p w14:paraId="6A54BE92" w14:textId="6608AE7B" w:rsidR="00EE2FE7" w:rsidRPr="00B4744A" w:rsidRDefault="00075D00" w:rsidP="003D6608">
      <w:pPr>
        <w:pStyle w:val="ListParagraph"/>
        <w:numPr>
          <w:ilvl w:val="0"/>
          <w:numId w:val="5"/>
        </w:numPr>
        <w:spacing w:after="0" w:line="360" w:lineRule="auto"/>
        <w:ind w:left="0" w:firstLine="284"/>
        <w:jc w:val="both"/>
        <w:rPr>
          <w:rFonts w:ascii="Times New Roman" w:hAnsi="Times New Roman" w:cs="Times New Roman"/>
          <w:i/>
          <w:iCs/>
          <w:sz w:val="24"/>
          <w:szCs w:val="24"/>
        </w:rPr>
      </w:pPr>
      <w:bookmarkStart w:id="5" w:name="_Hlk200103663"/>
      <w:bookmarkStart w:id="6" w:name="_Hlk200097461"/>
      <w:r w:rsidRPr="00B4744A">
        <w:rPr>
          <w:rFonts w:ascii="Times New Roman" w:hAnsi="Times New Roman" w:cs="Times New Roman"/>
          <w:sz w:val="24"/>
          <w:szCs w:val="24"/>
        </w:rPr>
        <w:t xml:space="preserve">В общинска администрация Каспичан е въведен европейският инструмент </w:t>
      </w:r>
      <w:r w:rsidRPr="00B4744A">
        <w:rPr>
          <w:rFonts w:ascii="Times New Roman" w:hAnsi="Times New Roman" w:cs="Times New Roman"/>
          <w:i/>
          <w:iCs/>
          <w:sz w:val="24"/>
          <w:szCs w:val="24"/>
        </w:rPr>
        <w:t xml:space="preserve">CAF </w:t>
      </w:r>
      <w:r w:rsidRPr="00B4744A">
        <w:rPr>
          <w:rFonts w:ascii="Times New Roman" w:hAnsi="Times New Roman" w:cs="Times New Roman"/>
          <w:sz w:val="24"/>
          <w:szCs w:val="24"/>
        </w:rPr>
        <w:t>(обща рамка за оценка)</w:t>
      </w:r>
      <w:r w:rsidRPr="00B4744A">
        <w:rPr>
          <w:rFonts w:ascii="Times New Roman" w:hAnsi="Times New Roman" w:cs="Times New Roman"/>
          <w:i/>
          <w:iCs/>
          <w:sz w:val="24"/>
          <w:szCs w:val="24"/>
        </w:rPr>
        <w:t xml:space="preserve"> за цялостно управление на качество</w:t>
      </w:r>
      <w:r w:rsidRPr="00B4744A">
        <w:rPr>
          <w:rFonts w:ascii="Times New Roman" w:hAnsi="Times New Roman" w:cs="Times New Roman"/>
          <w:sz w:val="24"/>
          <w:szCs w:val="24"/>
        </w:rPr>
        <w:t xml:space="preserve"> в публичната администрация и е поет </w:t>
      </w:r>
      <w:r w:rsidRPr="00B4744A">
        <w:rPr>
          <w:rFonts w:ascii="Times New Roman" w:hAnsi="Times New Roman" w:cs="Times New Roman"/>
          <w:i/>
          <w:iCs/>
          <w:sz w:val="24"/>
          <w:szCs w:val="24"/>
        </w:rPr>
        <w:t>ангажимент за непрекъснато подобряване на дейността и системата за управление</w:t>
      </w:r>
      <w:r w:rsidRPr="00B4744A">
        <w:rPr>
          <w:rFonts w:ascii="Times New Roman" w:hAnsi="Times New Roman" w:cs="Times New Roman"/>
          <w:sz w:val="24"/>
          <w:szCs w:val="24"/>
        </w:rPr>
        <w:t xml:space="preserve">. </w:t>
      </w:r>
      <w:bookmarkEnd w:id="5"/>
      <w:r w:rsidRPr="00B4744A">
        <w:rPr>
          <w:rFonts w:ascii="Times New Roman" w:hAnsi="Times New Roman" w:cs="Times New Roman"/>
          <w:sz w:val="24"/>
          <w:szCs w:val="24"/>
        </w:rPr>
        <w:t>Общинската администрация е сред пилотните общини за внедряване на този модел, като през 2025 г.</w:t>
      </w:r>
      <w:r w:rsidR="00EE2FE7" w:rsidRPr="00B4744A">
        <w:rPr>
          <w:rFonts w:ascii="Times New Roman" w:hAnsi="Times New Roman" w:cs="Times New Roman"/>
          <w:sz w:val="24"/>
          <w:szCs w:val="24"/>
        </w:rPr>
        <w:t xml:space="preserve"> </w:t>
      </w:r>
      <w:bookmarkEnd w:id="6"/>
      <w:r w:rsidRPr="00B4744A">
        <w:rPr>
          <w:rFonts w:ascii="Times New Roman" w:hAnsi="Times New Roman" w:cs="Times New Roman"/>
          <w:sz w:val="24"/>
          <w:szCs w:val="24"/>
        </w:rPr>
        <w:t>са стартирали дейностите по повторното прилагане на Общата рамка за оценка (</w:t>
      </w:r>
      <w:bookmarkStart w:id="7" w:name="_Hlk200099276"/>
      <w:r w:rsidRPr="00B4744A">
        <w:rPr>
          <w:rFonts w:ascii="Times New Roman" w:hAnsi="Times New Roman" w:cs="Times New Roman"/>
          <w:sz w:val="24"/>
          <w:szCs w:val="24"/>
        </w:rPr>
        <w:t>CAF</w:t>
      </w:r>
      <w:bookmarkEnd w:id="7"/>
      <w:r w:rsidRPr="00B4744A">
        <w:rPr>
          <w:rFonts w:ascii="Times New Roman" w:hAnsi="Times New Roman" w:cs="Times New Roman"/>
          <w:sz w:val="24"/>
          <w:szCs w:val="24"/>
        </w:rPr>
        <w:t xml:space="preserve">). В общината се предприемат всички действия по модел CAF, постигната е прозрачност като на официалната Интернет страница на община Каспичан е създадена рубрика </w:t>
      </w:r>
      <w:r w:rsidR="00F631FD" w:rsidRPr="00B4744A">
        <w:rPr>
          <w:rFonts w:ascii="Times New Roman" w:hAnsi="Times New Roman" w:cs="Times New Roman"/>
          <w:sz w:val="24"/>
          <w:szCs w:val="24"/>
        </w:rPr>
        <w:t xml:space="preserve">CAF. </w:t>
      </w:r>
      <w:r w:rsidR="00EE2FE7" w:rsidRPr="00B4744A">
        <w:rPr>
          <w:rFonts w:ascii="Times New Roman" w:hAnsi="Times New Roman" w:cs="Times New Roman"/>
          <w:sz w:val="24"/>
          <w:szCs w:val="24"/>
        </w:rPr>
        <w:t>Ангажираността в това отношение</w:t>
      </w:r>
      <w:r w:rsidR="00F631FD" w:rsidRPr="00B4744A">
        <w:rPr>
          <w:rFonts w:ascii="Times New Roman" w:hAnsi="Times New Roman" w:cs="Times New Roman"/>
          <w:sz w:val="24"/>
          <w:szCs w:val="24"/>
        </w:rPr>
        <w:t xml:space="preserve"> свидетелства за отвореност към непрекъснато подобряване на дейността</w:t>
      </w:r>
      <w:r w:rsidR="00EE2FE7" w:rsidRPr="00B4744A">
        <w:rPr>
          <w:rFonts w:ascii="Times New Roman" w:hAnsi="Times New Roman" w:cs="Times New Roman"/>
          <w:sz w:val="24"/>
          <w:szCs w:val="24"/>
        </w:rPr>
        <w:t xml:space="preserve"> </w:t>
      </w:r>
      <w:r w:rsidR="00F631FD" w:rsidRPr="00B4744A">
        <w:rPr>
          <w:rFonts w:ascii="Times New Roman" w:hAnsi="Times New Roman" w:cs="Times New Roman"/>
          <w:sz w:val="24"/>
          <w:szCs w:val="24"/>
        </w:rPr>
        <w:t xml:space="preserve">и системите за управление и способства </w:t>
      </w:r>
      <w:r w:rsidR="00EE2FE7" w:rsidRPr="00B4744A">
        <w:rPr>
          <w:rFonts w:ascii="Times New Roman" w:hAnsi="Times New Roman" w:cs="Times New Roman"/>
          <w:sz w:val="24"/>
          <w:szCs w:val="24"/>
        </w:rPr>
        <w:t xml:space="preserve">за прилагане на принципите за добро управление </w:t>
      </w:r>
      <w:r w:rsidRPr="00B4744A">
        <w:rPr>
          <w:rFonts w:ascii="Times New Roman" w:hAnsi="Times New Roman" w:cs="Times New Roman"/>
          <w:i/>
          <w:iCs/>
          <w:sz w:val="24"/>
          <w:szCs w:val="24"/>
          <w:lang w:val="ru-RU"/>
        </w:rPr>
        <w:t>“</w:t>
      </w:r>
      <w:r w:rsidRPr="00B4744A">
        <w:rPr>
          <w:rFonts w:ascii="Times New Roman" w:hAnsi="Times New Roman" w:cs="Times New Roman"/>
          <w:i/>
          <w:iCs/>
          <w:sz w:val="24"/>
          <w:szCs w:val="24"/>
        </w:rPr>
        <w:t>Ефективност и ефикасност“,</w:t>
      </w:r>
      <w:r w:rsidRPr="00B4744A">
        <w:rPr>
          <w:rFonts w:ascii="Times New Roman" w:hAnsi="Times New Roman" w:cs="Times New Roman"/>
          <w:sz w:val="24"/>
          <w:szCs w:val="24"/>
        </w:rPr>
        <w:t xml:space="preserve"> </w:t>
      </w:r>
      <w:r w:rsidR="00EE2FE7" w:rsidRPr="00B4744A">
        <w:rPr>
          <w:rFonts w:ascii="Times New Roman" w:hAnsi="Times New Roman" w:cs="Times New Roman"/>
          <w:sz w:val="24"/>
          <w:szCs w:val="24"/>
        </w:rPr>
        <w:t>„</w:t>
      </w:r>
      <w:r w:rsidR="00EE2FE7" w:rsidRPr="00B4744A">
        <w:rPr>
          <w:rFonts w:ascii="Times New Roman" w:hAnsi="Times New Roman" w:cs="Times New Roman"/>
          <w:i/>
          <w:iCs/>
          <w:sz w:val="24"/>
          <w:szCs w:val="24"/>
        </w:rPr>
        <w:t>Иновации и отвореност към промени“ и „Отзивчивост“.</w:t>
      </w:r>
    </w:p>
    <w:p w14:paraId="713C5B1C" w14:textId="7F70B91E" w:rsidR="00EE2FE7" w:rsidRPr="00B4744A" w:rsidRDefault="00EE2FE7" w:rsidP="00F720FE">
      <w:pPr>
        <w:pStyle w:val="ListParagraph"/>
        <w:numPr>
          <w:ilvl w:val="0"/>
          <w:numId w:val="5"/>
        </w:numPr>
        <w:spacing w:after="0" w:line="360" w:lineRule="auto"/>
        <w:ind w:left="0" w:firstLine="284"/>
        <w:jc w:val="both"/>
        <w:rPr>
          <w:rFonts w:ascii="Times New Roman" w:hAnsi="Times New Roman" w:cs="Times New Roman"/>
          <w:sz w:val="24"/>
          <w:szCs w:val="24"/>
        </w:rPr>
      </w:pPr>
      <w:bookmarkStart w:id="8" w:name="_Hlk200103707"/>
      <w:r w:rsidRPr="00B4744A">
        <w:rPr>
          <w:rFonts w:ascii="Times New Roman" w:hAnsi="Times New Roman" w:cs="Times New Roman"/>
          <w:sz w:val="24"/>
          <w:szCs w:val="24"/>
        </w:rPr>
        <w:t xml:space="preserve">Добре изградена и съобразена със законовите изисквания система за стратегическо и оперативно планиране, мониторинг на изпълнението и оценка. Стратегическите приоритети и мерки намират своето отражение в </w:t>
      </w:r>
      <w:r w:rsidR="00595966" w:rsidRPr="00B4744A">
        <w:rPr>
          <w:rFonts w:ascii="Times New Roman" w:hAnsi="Times New Roman" w:cs="Times New Roman"/>
          <w:sz w:val="24"/>
          <w:szCs w:val="24"/>
        </w:rPr>
        <w:t xml:space="preserve">годишни цели и </w:t>
      </w:r>
      <w:r w:rsidRPr="00B4744A">
        <w:rPr>
          <w:rFonts w:ascii="Times New Roman" w:hAnsi="Times New Roman" w:cs="Times New Roman"/>
          <w:sz w:val="24"/>
          <w:szCs w:val="24"/>
        </w:rPr>
        <w:t xml:space="preserve">оперативни планови документи, в общинския бюджет, проектите и дейностите. </w:t>
      </w:r>
      <w:bookmarkEnd w:id="8"/>
      <w:r w:rsidRPr="003D6608">
        <w:rPr>
          <w:rFonts w:ascii="Times New Roman" w:hAnsi="Times New Roman" w:cs="Times New Roman"/>
          <w:i/>
          <w:iCs/>
          <w:sz w:val="24"/>
          <w:szCs w:val="24"/>
        </w:rPr>
        <w:t>Създадената</w:t>
      </w:r>
      <w:r w:rsidRPr="00B4744A">
        <w:rPr>
          <w:rFonts w:ascii="Times New Roman" w:hAnsi="Times New Roman" w:cs="Times New Roman"/>
          <w:sz w:val="24"/>
          <w:szCs w:val="24"/>
        </w:rPr>
        <w:t xml:space="preserve"> система за планиране допринася за прилагане на принципите за добро демократично управление „</w:t>
      </w:r>
      <w:r w:rsidRPr="00B4744A">
        <w:rPr>
          <w:rFonts w:ascii="Times New Roman" w:hAnsi="Times New Roman" w:cs="Times New Roman"/>
          <w:i/>
          <w:iCs/>
          <w:sz w:val="24"/>
          <w:szCs w:val="24"/>
        </w:rPr>
        <w:t>Ефективност и ефикасност“ и „Устойчивост и дългосрочна ориентация“</w:t>
      </w:r>
      <w:r w:rsidRPr="00B4744A">
        <w:rPr>
          <w:rFonts w:ascii="Times New Roman" w:hAnsi="Times New Roman" w:cs="Times New Roman"/>
          <w:sz w:val="24"/>
          <w:szCs w:val="24"/>
        </w:rPr>
        <w:t>.</w:t>
      </w:r>
    </w:p>
    <w:p w14:paraId="57A6F0A9" w14:textId="17DFBD13" w:rsidR="00EE2FE7" w:rsidRPr="00B4744A" w:rsidRDefault="00EE2FE7" w:rsidP="00F720FE">
      <w:pPr>
        <w:pStyle w:val="ListParagraph"/>
        <w:numPr>
          <w:ilvl w:val="0"/>
          <w:numId w:val="5"/>
        </w:numPr>
        <w:spacing w:after="0" w:line="360" w:lineRule="auto"/>
        <w:ind w:left="0" w:firstLine="284"/>
        <w:jc w:val="both"/>
        <w:rPr>
          <w:rFonts w:ascii="Times New Roman" w:hAnsi="Times New Roman" w:cs="Times New Roman"/>
          <w:sz w:val="24"/>
          <w:szCs w:val="24"/>
        </w:rPr>
      </w:pPr>
      <w:bookmarkStart w:id="9" w:name="_Hlk200103785"/>
      <w:r w:rsidRPr="00B4744A">
        <w:rPr>
          <w:rFonts w:ascii="Times New Roman" w:hAnsi="Times New Roman" w:cs="Times New Roman"/>
          <w:sz w:val="24"/>
          <w:szCs w:val="24"/>
        </w:rPr>
        <w:lastRenderedPageBreak/>
        <w:t>Разработени и утвърдени правилници и процедури, съобразени с нормативните изисквания и регламентиращи осъществяването на дейността на Общински съвет и общинска администрация</w:t>
      </w:r>
      <w:bookmarkEnd w:id="9"/>
      <w:r w:rsidRPr="00B4744A">
        <w:rPr>
          <w:rFonts w:ascii="Times New Roman" w:hAnsi="Times New Roman" w:cs="Times New Roman"/>
          <w:sz w:val="24"/>
          <w:szCs w:val="24"/>
        </w:rPr>
        <w:t xml:space="preserve">, което допринася за прилагане на </w:t>
      </w:r>
      <w:r w:rsidRPr="00B4744A">
        <w:rPr>
          <w:rFonts w:ascii="Times New Roman" w:hAnsi="Times New Roman" w:cs="Times New Roman"/>
          <w:i/>
          <w:iCs/>
          <w:sz w:val="24"/>
          <w:szCs w:val="24"/>
        </w:rPr>
        <w:t>всички принципи за добро управление на местно ниво</w:t>
      </w:r>
      <w:r w:rsidRPr="00B4744A">
        <w:rPr>
          <w:rFonts w:ascii="Times New Roman" w:hAnsi="Times New Roman" w:cs="Times New Roman"/>
          <w:sz w:val="24"/>
          <w:szCs w:val="24"/>
        </w:rPr>
        <w:t>.</w:t>
      </w:r>
    </w:p>
    <w:p w14:paraId="2F2EBA29" w14:textId="02ACE85D" w:rsidR="000410FE" w:rsidRPr="00B4744A" w:rsidRDefault="000410FE" w:rsidP="00F720FE">
      <w:pPr>
        <w:pStyle w:val="ListParagraph"/>
        <w:numPr>
          <w:ilvl w:val="0"/>
          <w:numId w:val="5"/>
        </w:numPr>
        <w:spacing w:after="0" w:line="360" w:lineRule="auto"/>
        <w:ind w:left="0" w:firstLine="284"/>
        <w:jc w:val="both"/>
        <w:rPr>
          <w:rFonts w:ascii="Times New Roman" w:hAnsi="Times New Roman" w:cs="Times New Roman"/>
          <w:i/>
          <w:iCs/>
          <w:sz w:val="24"/>
          <w:szCs w:val="24"/>
        </w:rPr>
      </w:pPr>
      <w:r w:rsidRPr="00B4744A">
        <w:rPr>
          <w:rFonts w:ascii="Times New Roman" w:hAnsi="Times New Roman" w:cs="Times New Roman"/>
          <w:sz w:val="24"/>
          <w:szCs w:val="24"/>
        </w:rPr>
        <w:t xml:space="preserve">Община Каспичан е стартирала реализацията на </w:t>
      </w:r>
      <w:bookmarkStart w:id="10" w:name="_Hlk200103852"/>
      <w:r w:rsidRPr="00B4744A">
        <w:rPr>
          <w:rFonts w:ascii="Times New Roman" w:hAnsi="Times New Roman" w:cs="Times New Roman"/>
          <w:sz w:val="24"/>
          <w:szCs w:val="24"/>
        </w:rPr>
        <w:t xml:space="preserve">мащабен инвестиционен проект, способстващ за опазването на околната среда, а именно „Изграждане на общинска система за разделно събиране и рециклиране на биоразградими отпадъци на територията на община Каспичан“ </w:t>
      </w:r>
      <w:bookmarkEnd w:id="10"/>
      <w:r w:rsidRPr="00B4744A">
        <w:rPr>
          <w:rFonts w:ascii="Times New Roman" w:hAnsi="Times New Roman" w:cs="Times New Roman"/>
          <w:sz w:val="24"/>
          <w:szCs w:val="24"/>
        </w:rPr>
        <w:t>по Програма „Околна среда“ 2021-2027 г.</w:t>
      </w:r>
      <w:r w:rsidR="002425E9" w:rsidRPr="00B4744A">
        <w:rPr>
          <w:rFonts w:ascii="Times New Roman" w:hAnsi="Times New Roman" w:cs="Times New Roman"/>
          <w:sz w:val="24"/>
          <w:szCs w:val="24"/>
        </w:rPr>
        <w:t>,</w:t>
      </w:r>
      <w:r w:rsidRPr="00B4744A">
        <w:rPr>
          <w:rFonts w:ascii="Times New Roman" w:hAnsi="Times New Roman" w:cs="Times New Roman"/>
          <w:sz w:val="24"/>
          <w:szCs w:val="24"/>
        </w:rPr>
        <w:t xml:space="preserve"> съфинансиран от Европейския фонд за регионално развитие и кохезионния фонд на Европейския съюз. Това допринася за прилагане на принципите за добро управление </w:t>
      </w:r>
      <w:r w:rsidRPr="00B4744A">
        <w:rPr>
          <w:rFonts w:ascii="Times New Roman" w:hAnsi="Times New Roman" w:cs="Times New Roman"/>
          <w:i/>
          <w:iCs/>
          <w:sz w:val="24"/>
          <w:szCs w:val="24"/>
        </w:rPr>
        <w:t>„Ефективност и ефикасност“ и „Устойчивост и дългосрочна ориентация“.</w:t>
      </w:r>
    </w:p>
    <w:p w14:paraId="6ED9B5B7" w14:textId="7C43D0D7" w:rsidR="00EE2FE7" w:rsidRPr="00B4744A" w:rsidRDefault="00EE2FE7" w:rsidP="00F720FE">
      <w:pPr>
        <w:pStyle w:val="ListParagraph"/>
        <w:numPr>
          <w:ilvl w:val="0"/>
          <w:numId w:val="5"/>
        </w:numPr>
        <w:spacing w:after="0" w:line="360" w:lineRule="auto"/>
        <w:ind w:left="0" w:firstLine="284"/>
        <w:jc w:val="both"/>
        <w:rPr>
          <w:rFonts w:ascii="Times New Roman" w:hAnsi="Times New Roman" w:cs="Times New Roman"/>
          <w:i/>
          <w:iCs/>
          <w:sz w:val="24"/>
          <w:szCs w:val="24"/>
        </w:rPr>
      </w:pPr>
      <w:r w:rsidRPr="00B4744A">
        <w:rPr>
          <w:rFonts w:ascii="Times New Roman" w:hAnsi="Times New Roman" w:cs="Times New Roman"/>
          <w:sz w:val="24"/>
          <w:szCs w:val="24"/>
        </w:rPr>
        <w:t xml:space="preserve">Решения, основани на потенциала на съвременните </w:t>
      </w:r>
      <w:r w:rsidR="005E2987" w:rsidRPr="00B4744A">
        <w:rPr>
          <w:rFonts w:ascii="Times New Roman" w:hAnsi="Times New Roman" w:cs="Times New Roman"/>
          <w:sz w:val="24"/>
          <w:szCs w:val="24"/>
        </w:rPr>
        <w:t xml:space="preserve">дигитални </w:t>
      </w:r>
      <w:r w:rsidRPr="00B4744A">
        <w:rPr>
          <w:rFonts w:ascii="Times New Roman" w:hAnsi="Times New Roman" w:cs="Times New Roman"/>
          <w:sz w:val="24"/>
          <w:szCs w:val="24"/>
        </w:rPr>
        <w:t>технологии</w:t>
      </w:r>
      <w:r w:rsidRPr="00B4744A">
        <w:rPr>
          <w:rFonts w:ascii="Times New Roman" w:hAnsi="Times New Roman" w:cs="Times New Roman"/>
          <w:color w:val="0000FF"/>
          <w:sz w:val="24"/>
          <w:szCs w:val="24"/>
        </w:rPr>
        <w:t xml:space="preserve">: </w:t>
      </w:r>
      <w:r w:rsidRPr="00B4744A">
        <w:rPr>
          <w:rFonts w:ascii="Times New Roman" w:hAnsi="Times New Roman" w:cs="Times New Roman"/>
          <w:sz w:val="24"/>
          <w:szCs w:val="24"/>
        </w:rPr>
        <w:t xml:space="preserve">актуализиран сайт, </w:t>
      </w:r>
      <w:r w:rsidR="000410FE" w:rsidRPr="00B4744A">
        <w:rPr>
          <w:rFonts w:ascii="Times New Roman" w:hAnsi="Times New Roman" w:cs="Times New Roman"/>
          <w:sz w:val="24"/>
          <w:szCs w:val="24"/>
        </w:rPr>
        <w:t xml:space="preserve">електронни административни услуги, </w:t>
      </w:r>
      <w:r w:rsidR="002425E9" w:rsidRPr="00B4744A">
        <w:rPr>
          <w:rFonts w:ascii="Times New Roman" w:hAnsi="Times New Roman" w:cs="Times New Roman"/>
          <w:sz w:val="24"/>
          <w:szCs w:val="24"/>
        </w:rPr>
        <w:t>електронизация на деловодната дейност, електронизация на връзката с гражданите, дигитализация в дейността, свързана с обществените поръчки</w:t>
      </w:r>
      <w:r w:rsidRPr="00B4744A">
        <w:rPr>
          <w:rFonts w:ascii="Times New Roman" w:hAnsi="Times New Roman" w:cs="Times New Roman"/>
          <w:sz w:val="24"/>
          <w:szCs w:val="24"/>
        </w:rPr>
        <w:t>. Тези практики допринасят за прилагане на принципите за добро демократично управление „</w:t>
      </w:r>
      <w:r w:rsidRPr="00B4744A">
        <w:rPr>
          <w:rFonts w:ascii="Times New Roman" w:hAnsi="Times New Roman" w:cs="Times New Roman"/>
          <w:i/>
          <w:iCs/>
          <w:sz w:val="24"/>
          <w:szCs w:val="24"/>
        </w:rPr>
        <w:t>Иновации и отвореност към промени“, „Ефективност и ефикасност“, „Откритост и прозрачност“.</w:t>
      </w:r>
    </w:p>
    <w:p w14:paraId="311D18B4" w14:textId="77777777" w:rsidR="00EE2FE7" w:rsidRPr="00B4744A" w:rsidRDefault="00EE2FE7" w:rsidP="00F720FE">
      <w:pPr>
        <w:pStyle w:val="ListParagraph"/>
        <w:numPr>
          <w:ilvl w:val="0"/>
          <w:numId w:val="5"/>
        </w:numPr>
        <w:spacing w:after="0" w:line="360" w:lineRule="auto"/>
        <w:ind w:left="0" w:firstLine="284"/>
        <w:jc w:val="both"/>
        <w:rPr>
          <w:rFonts w:ascii="Times New Roman" w:hAnsi="Times New Roman" w:cs="Times New Roman"/>
          <w:sz w:val="24"/>
          <w:szCs w:val="24"/>
        </w:rPr>
      </w:pPr>
      <w:r w:rsidRPr="00B4744A">
        <w:rPr>
          <w:rFonts w:ascii="Times New Roman" w:hAnsi="Times New Roman" w:cs="Times New Roman"/>
          <w:sz w:val="24"/>
          <w:szCs w:val="24"/>
        </w:rPr>
        <w:t xml:space="preserve">Ангажираност към </w:t>
      </w:r>
      <w:bookmarkStart w:id="11" w:name="_Hlk200103925"/>
      <w:r w:rsidRPr="00B4744A">
        <w:rPr>
          <w:rFonts w:ascii="Times New Roman" w:hAnsi="Times New Roman" w:cs="Times New Roman"/>
          <w:sz w:val="24"/>
          <w:szCs w:val="24"/>
        </w:rPr>
        <w:t xml:space="preserve">повишаване на компетентността и капацитета на служителите в общинската администрация </w:t>
      </w:r>
      <w:bookmarkEnd w:id="11"/>
      <w:r w:rsidRPr="00B4744A">
        <w:rPr>
          <w:rFonts w:ascii="Times New Roman" w:hAnsi="Times New Roman" w:cs="Times New Roman"/>
          <w:sz w:val="24"/>
          <w:szCs w:val="24"/>
        </w:rPr>
        <w:t xml:space="preserve">при спазване нормативните изисквания и въз основа на ясно регламентирани вътрешни правила и механизми за материално стимулиране на кадрите. Това допринася за изпълнение на принципа за добро демократично управление  </w:t>
      </w:r>
      <w:r w:rsidRPr="00B4744A">
        <w:rPr>
          <w:rFonts w:ascii="Times New Roman" w:hAnsi="Times New Roman" w:cs="Times New Roman"/>
          <w:i/>
          <w:iCs/>
          <w:sz w:val="24"/>
          <w:szCs w:val="24"/>
        </w:rPr>
        <w:t>„Компетентност и капацитет“.</w:t>
      </w:r>
    </w:p>
    <w:p w14:paraId="5407ACC3" w14:textId="7DCF8E53" w:rsidR="00EE2FE7" w:rsidRPr="00B4744A" w:rsidRDefault="00EE2FE7" w:rsidP="00F720FE">
      <w:pPr>
        <w:pStyle w:val="ListParagraph"/>
        <w:numPr>
          <w:ilvl w:val="0"/>
          <w:numId w:val="5"/>
        </w:numPr>
        <w:spacing w:after="0" w:line="360" w:lineRule="auto"/>
        <w:ind w:left="0" w:firstLine="284"/>
        <w:jc w:val="both"/>
        <w:rPr>
          <w:rFonts w:ascii="Times New Roman" w:hAnsi="Times New Roman" w:cs="Times New Roman"/>
          <w:i/>
          <w:iCs/>
          <w:sz w:val="24"/>
          <w:szCs w:val="24"/>
        </w:rPr>
      </w:pPr>
      <w:bookmarkStart w:id="12" w:name="_Hlk200103967"/>
      <w:r w:rsidRPr="00B4744A">
        <w:rPr>
          <w:rFonts w:ascii="Times New Roman" w:hAnsi="Times New Roman" w:cs="Times New Roman"/>
          <w:sz w:val="24"/>
          <w:szCs w:val="24"/>
        </w:rPr>
        <w:t>Активна политика в сфера</w:t>
      </w:r>
      <w:r w:rsidR="000410FE" w:rsidRPr="00B4744A">
        <w:rPr>
          <w:rFonts w:ascii="Times New Roman" w:hAnsi="Times New Roman" w:cs="Times New Roman"/>
          <w:sz w:val="24"/>
          <w:szCs w:val="24"/>
        </w:rPr>
        <w:t>та  културата, многообразието и социалното включване (богат културен календар, сътрудничество с други общини, здравно- социални услуги, план и дейности за интеграция на граждани с по- малко възможности)</w:t>
      </w:r>
      <w:bookmarkEnd w:id="12"/>
      <w:r w:rsidR="000410FE" w:rsidRPr="00B4744A">
        <w:rPr>
          <w:rFonts w:ascii="Times New Roman" w:hAnsi="Times New Roman" w:cs="Times New Roman"/>
          <w:sz w:val="24"/>
          <w:szCs w:val="24"/>
        </w:rPr>
        <w:t>.</w:t>
      </w:r>
      <w:r w:rsidRPr="00B4744A">
        <w:rPr>
          <w:rFonts w:ascii="Times New Roman" w:hAnsi="Times New Roman" w:cs="Times New Roman"/>
          <w:sz w:val="24"/>
          <w:szCs w:val="24"/>
        </w:rPr>
        <w:t xml:space="preserve"> Тези активности способстват за прилагане на принципите за добро демократично управление </w:t>
      </w:r>
      <w:r w:rsidRPr="00B4744A">
        <w:rPr>
          <w:rFonts w:ascii="Times New Roman" w:hAnsi="Times New Roman" w:cs="Times New Roman"/>
          <w:i/>
          <w:iCs/>
          <w:sz w:val="24"/>
          <w:szCs w:val="24"/>
        </w:rPr>
        <w:t>„Ефективност и ефикасност“,</w:t>
      </w:r>
      <w:r w:rsidR="000410FE" w:rsidRPr="00B4744A">
        <w:rPr>
          <w:rFonts w:ascii="Times New Roman" w:hAnsi="Times New Roman" w:cs="Times New Roman"/>
          <w:i/>
          <w:iCs/>
          <w:sz w:val="24"/>
          <w:szCs w:val="24"/>
        </w:rPr>
        <w:t xml:space="preserve"> </w:t>
      </w:r>
      <w:r w:rsidRPr="00B4744A">
        <w:rPr>
          <w:rFonts w:ascii="Times New Roman" w:hAnsi="Times New Roman" w:cs="Times New Roman"/>
          <w:i/>
          <w:iCs/>
          <w:sz w:val="24"/>
          <w:szCs w:val="24"/>
        </w:rPr>
        <w:t xml:space="preserve">„Човешки права, културно </w:t>
      </w:r>
      <w:r w:rsidRPr="003D6608">
        <w:rPr>
          <w:rFonts w:ascii="Times New Roman" w:hAnsi="Times New Roman" w:cs="Times New Roman"/>
          <w:sz w:val="24"/>
          <w:szCs w:val="24"/>
        </w:rPr>
        <w:t>разнообразие</w:t>
      </w:r>
      <w:r w:rsidRPr="00B4744A">
        <w:rPr>
          <w:rFonts w:ascii="Times New Roman" w:hAnsi="Times New Roman" w:cs="Times New Roman"/>
          <w:i/>
          <w:iCs/>
          <w:sz w:val="24"/>
          <w:szCs w:val="24"/>
        </w:rPr>
        <w:t xml:space="preserve"> и социално включване“.</w:t>
      </w:r>
    </w:p>
    <w:p w14:paraId="2F48C474" w14:textId="77777777" w:rsidR="00EE2FE7" w:rsidRPr="00B4744A" w:rsidRDefault="00EE2FE7" w:rsidP="001B3D6D">
      <w:pPr>
        <w:tabs>
          <w:tab w:val="left" w:pos="1134"/>
        </w:tabs>
        <w:spacing w:after="0" w:line="360" w:lineRule="auto"/>
        <w:ind w:firstLine="567"/>
        <w:jc w:val="both"/>
        <w:rPr>
          <w:rFonts w:ascii="Times New Roman" w:hAnsi="Times New Roman" w:cs="Times New Roman"/>
          <w:b/>
          <w:bCs/>
          <w:i/>
          <w:sz w:val="24"/>
          <w:szCs w:val="24"/>
        </w:rPr>
      </w:pPr>
      <w:r w:rsidRPr="00B4744A">
        <w:rPr>
          <w:rFonts w:ascii="Times New Roman" w:hAnsi="Times New Roman" w:cs="Times New Roman"/>
          <w:b/>
          <w:bCs/>
          <w:i/>
          <w:sz w:val="24"/>
          <w:szCs w:val="24"/>
        </w:rPr>
        <w:t>Области с възможност за подобрение и развитие</w:t>
      </w:r>
    </w:p>
    <w:p w14:paraId="0669C5FF" w14:textId="70F21720" w:rsidR="00EE2FE7" w:rsidRPr="00B4744A" w:rsidRDefault="00EE2FE7" w:rsidP="00F720FE">
      <w:pPr>
        <w:pStyle w:val="ListParagraph"/>
        <w:numPr>
          <w:ilvl w:val="0"/>
          <w:numId w:val="7"/>
        </w:numPr>
        <w:tabs>
          <w:tab w:val="left" w:pos="993"/>
        </w:tabs>
        <w:spacing w:after="0" w:line="360" w:lineRule="auto"/>
        <w:ind w:left="0" w:firstLine="567"/>
        <w:jc w:val="both"/>
        <w:rPr>
          <w:rFonts w:ascii="Times New Roman" w:hAnsi="Times New Roman" w:cs="Times New Roman"/>
          <w:sz w:val="24"/>
          <w:szCs w:val="24"/>
        </w:rPr>
      </w:pPr>
      <w:r w:rsidRPr="00B4744A">
        <w:rPr>
          <w:rFonts w:ascii="Times New Roman" w:hAnsi="Times New Roman" w:cs="Times New Roman"/>
          <w:sz w:val="24"/>
          <w:szCs w:val="24"/>
        </w:rPr>
        <w:t xml:space="preserve"> Проблематичен аспект е осъществяването на дейност вътрешен одит. Към кандидатурата за присъждане на Етикет информацията по въпроса за вътрешния одит е представена  коректно </w:t>
      </w:r>
      <w:r w:rsidR="006D55D2" w:rsidRPr="00B4744A">
        <w:rPr>
          <w:rFonts w:ascii="Times New Roman" w:hAnsi="Times New Roman" w:cs="Times New Roman"/>
          <w:sz w:val="24"/>
          <w:szCs w:val="24"/>
        </w:rPr>
        <w:t xml:space="preserve">и добросъвестно </w:t>
      </w:r>
      <w:r w:rsidRPr="00B4744A">
        <w:rPr>
          <w:rFonts w:ascii="Times New Roman" w:hAnsi="Times New Roman" w:cs="Times New Roman"/>
          <w:sz w:val="24"/>
          <w:szCs w:val="24"/>
        </w:rPr>
        <w:t xml:space="preserve">от страна на община </w:t>
      </w:r>
      <w:r w:rsidR="006D55D2" w:rsidRPr="00B4744A">
        <w:rPr>
          <w:rFonts w:ascii="Times New Roman" w:hAnsi="Times New Roman" w:cs="Times New Roman"/>
          <w:sz w:val="24"/>
          <w:szCs w:val="24"/>
        </w:rPr>
        <w:t>Каспичан</w:t>
      </w:r>
      <w:r w:rsidRPr="00B4744A">
        <w:rPr>
          <w:rFonts w:ascii="Times New Roman" w:hAnsi="Times New Roman" w:cs="Times New Roman"/>
          <w:sz w:val="24"/>
          <w:szCs w:val="24"/>
        </w:rPr>
        <w:t xml:space="preserve"> като е виден стремеж на Ръководството за преодоляване на проблематична</w:t>
      </w:r>
      <w:r w:rsidR="00662470" w:rsidRPr="00B4744A">
        <w:rPr>
          <w:rFonts w:ascii="Times New Roman" w:hAnsi="Times New Roman" w:cs="Times New Roman"/>
          <w:sz w:val="24"/>
          <w:szCs w:val="24"/>
        </w:rPr>
        <w:t>та</w:t>
      </w:r>
      <w:r w:rsidRPr="00B4744A">
        <w:rPr>
          <w:rFonts w:ascii="Times New Roman" w:hAnsi="Times New Roman" w:cs="Times New Roman"/>
          <w:sz w:val="24"/>
          <w:szCs w:val="24"/>
        </w:rPr>
        <w:t xml:space="preserve"> област.</w:t>
      </w:r>
    </w:p>
    <w:p w14:paraId="16DA410C" w14:textId="206DE74E" w:rsidR="006D55D2" w:rsidRPr="00B4744A" w:rsidRDefault="006D55D2" w:rsidP="00F720FE">
      <w:pPr>
        <w:pStyle w:val="ListParagraph"/>
        <w:numPr>
          <w:ilvl w:val="0"/>
          <w:numId w:val="7"/>
        </w:numPr>
        <w:tabs>
          <w:tab w:val="left" w:pos="993"/>
        </w:tabs>
        <w:spacing w:after="0" w:line="360" w:lineRule="auto"/>
        <w:ind w:left="0" w:firstLine="567"/>
        <w:jc w:val="both"/>
        <w:rPr>
          <w:rFonts w:ascii="Times New Roman" w:hAnsi="Times New Roman" w:cs="Times New Roman"/>
          <w:sz w:val="24"/>
          <w:szCs w:val="24"/>
        </w:rPr>
      </w:pPr>
      <w:r w:rsidRPr="00B4744A">
        <w:rPr>
          <w:rFonts w:ascii="Times New Roman" w:hAnsi="Times New Roman" w:cs="Times New Roman"/>
          <w:color w:val="0000FF"/>
          <w:sz w:val="24"/>
          <w:szCs w:val="24"/>
        </w:rPr>
        <w:lastRenderedPageBreak/>
        <w:t xml:space="preserve"> </w:t>
      </w:r>
      <w:r w:rsidR="00EE2FE7" w:rsidRPr="00B4744A">
        <w:rPr>
          <w:rFonts w:ascii="Times New Roman" w:hAnsi="Times New Roman" w:cs="Times New Roman"/>
          <w:color w:val="0000FF"/>
          <w:sz w:val="24"/>
          <w:szCs w:val="24"/>
        </w:rPr>
        <w:t xml:space="preserve"> </w:t>
      </w:r>
      <w:r w:rsidR="00F308E5" w:rsidRPr="00B4744A">
        <w:rPr>
          <w:rFonts w:ascii="Times New Roman" w:hAnsi="Times New Roman" w:cs="Times New Roman"/>
          <w:sz w:val="24"/>
          <w:szCs w:val="24"/>
        </w:rPr>
        <w:t>Обмисляне на възможностите за приложение на иновативни подходи за включване на гражданите при решаване на обществено значими местни проблеми и в процеса на формиране на политики, включително и чрез дигитални технологични инструменти.</w:t>
      </w:r>
    </w:p>
    <w:p w14:paraId="334F691D" w14:textId="5237279B" w:rsidR="00AF3493" w:rsidRPr="00B4744A" w:rsidRDefault="00EF0414" w:rsidP="00F720FE">
      <w:pPr>
        <w:pStyle w:val="ListParagraph"/>
        <w:numPr>
          <w:ilvl w:val="0"/>
          <w:numId w:val="7"/>
        </w:numPr>
        <w:tabs>
          <w:tab w:val="left" w:pos="993"/>
        </w:tabs>
        <w:spacing w:after="0" w:line="360" w:lineRule="auto"/>
        <w:ind w:left="0" w:firstLine="567"/>
        <w:jc w:val="both"/>
        <w:rPr>
          <w:rFonts w:ascii="Times New Roman" w:hAnsi="Times New Roman" w:cs="Times New Roman"/>
          <w:sz w:val="24"/>
          <w:szCs w:val="24"/>
        </w:rPr>
      </w:pPr>
      <w:r w:rsidRPr="00B4744A">
        <w:rPr>
          <w:rFonts w:ascii="Times New Roman" w:hAnsi="Times New Roman" w:cs="Times New Roman"/>
          <w:sz w:val="24"/>
          <w:szCs w:val="24"/>
        </w:rPr>
        <w:t>По- добро използване на потенциала на различните методи за</w:t>
      </w:r>
      <w:r w:rsidR="00662470" w:rsidRPr="00B4744A">
        <w:rPr>
          <w:rFonts w:ascii="Times New Roman" w:hAnsi="Times New Roman" w:cs="Times New Roman"/>
          <w:sz w:val="24"/>
          <w:szCs w:val="24"/>
        </w:rPr>
        <w:t xml:space="preserve"> консултации с различни заинтересовани страни като например обществен форум</w:t>
      </w:r>
      <w:r w:rsidRPr="00B4744A">
        <w:rPr>
          <w:rFonts w:ascii="Times New Roman" w:hAnsi="Times New Roman" w:cs="Times New Roman"/>
          <w:sz w:val="24"/>
          <w:szCs w:val="24"/>
        </w:rPr>
        <w:t>, фокус групи</w:t>
      </w:r>
      <w:r w:rsidR="00662470" w:rsidRPr="00B4744A">
        <w:rPr>
          <w:rFonts w:ascii="Times New Roman" w:hAnsi="Times New Roman" w:cs="Times New Roman"/>
          <w:sz w:val="24"/>
          <w:szCs w:val="24"/>
        </w:rPr>
        <w:t xml:space="preserve"> и други релевантни форми и тяхното приложение при формиране на публични политики и иницииране на проект.</w:t>
      </w:r>
    </w:p>
    <w:p w14:paraId="14A897E1" w14:textId="04FE68F0" w:rsidR="006D55D2" w:rsidRPr="00B4744A" w:rsidRDefault="00F308E5" w:rsidP="00F720FE">
      <w:pPr>
        <w:pStyle w:val="ListParagraph"/>
        <w:numPr>
          <w:ilvl w:val="0"/>
          <w:numId w:val="7"/>
        </w:numPr>
        <w:tabs>
          <w:tab w:val="left" w:pos="993"/>
        </w:tabs>
        <w:spacing w:after="0" w:line="360" w:lineRule="auto"/>
        <w:ind w:left="0" w:firstLine="567"/>
        <w:jc w:val="both"/>
        <w:rPr>
          <w:rFonts w:ascii="Times New Roman" w:hAnsi="Times New Roman" w:cs="Times New Roman"/>
          <w:sz w:val="24"/>
          <w:szCs w:val="24"/>
        </w:rPr>
      </w:pPr>
      <w:r w:rsidRPr="00B4744A">
        <w:rPr>
          <w:rFonts w:ascii="Times New Roman" w:hAnsi="Times New Roman" w:cs="Times New Roman"/>
          <w:sz w:val="24"/>
          <w:szCs w:val="24"/>
        </w:rPr>
        <w:t>Насърчаване на партньорството с общини от други европейски държави, както и с български общини с цел обмен на добри практики и реализация на съвместни инициативи и проекти.</w:t>
      </w:r>
    </w:p>
    <w:p w14:paraId="283B7D04" w14:textId="6BF0DC51" w:rsidR="00513361" w:rsidRPr="00B4744A" w:rsidRDefault="00EE2FE7" w:rsidP="001B3D6D">
      <w:pPr>
        <w:spacing w:after="0" w:line="360" w:lineRule="auto"/>
        <w:ind w:firstLine="567"/>
        <w:jc w:val="both"/>
        <w:rPr>
          <w:rFonts w:ascii="Times New Roman" w:hAnsi="Times New Roman" w:cs="Times New Roman"/>
          <w:sz w:val="24"/>
          <w:szCs w:val="24"/>
        </w:rPr>
      </w:pPr>
      <w:r w:rsidRPr="00B4744A">
        <w:rPr>
          <w:rFonts w:ascii="Times New Roman" w:hAnsi="Times New Roman" w:cs="Times New Roman"/>
          <w:sz w:val="24"/>
          <w:szCs w:val="24"/>
        </w:rPr>
        <w:t>На база анализа</w:t>
      </w:r>
      <w:r w:rsidR="00513361" w:rsidRPr="00B4744A">
        <w:rPr>
          <w:rFonts w:ascii="Times New Roman" w:hAnsi="Times New Roman" w:cs="Times New Roman"/>
          <w:sz w:val="24"/>
          <w:szCs w:val="24"/>
        </w:rPr>
        <w:t xml:space="preserve"> на представените документи към канд</w:t>
      </w:r>
      <w:r w:rsidR="00865D77" w:rsidRPr="00B4744A">
        <w:rPr>
          <w:rFonts w:ascii="Times New Roman" w:hAnsi="Times New Roman" w:cs="Times New Roman"/>
          <w:sz w:val="24"/>
          <w:szCs w:val="24"/>
        </w:rPr>
        <w:t xml:space="preserve">идатурата на община </w:t>
      </w:r>
      <w:r w:rsidR="00F308E5" w:rsidRPr="00B4744A">
        <w:rPr>
          <w:rFonts w:ascii="Times New Roman" w:hAnsi="Times New Roman" w:cs="Times New Roman"/>
          <w:sz w:val="24"/>
          <w:szCs w:val="24"/>
        </w:rPr>
        <w:t>Каспичан</w:t>
      </w:r>
      <w:r w:rsidR="00865D77" w:rsidRPr="00B4744A">
        <w:rPr>
          <w:rFonts w:ascii="Times New Roman" w:hAnsi="Times New Roman" w:cs="Times New Roman"/>
          <w:sz w:val="24"/>
          <w:szCs w:val="24"/>
        </w:rPr>
        <w:t xml:space="preserve"> </w:t>
      </w:r>
      <w:r w:rsidR="00513361" w:rsidRPr="00B4744A">
        <w:rPr>
          <w:rFonts w:ascii="Times New Roman" w:hAnsi="Times New Roman" w:cs="Times New Roman"/>
          <w:sz w:val="24"/>
          <w:szCs w:val="24"/>
        </w:rPr>
        <w:t xml:space="preserve">за присъждане на Етикет за иновации и добро управление на местно ниво могат да се формулират следните </w:t>
      </w:r>
      <w:r w:rsidR="00513361" w:rsidRPr="00B4744A">
        <w:rPr>
          <w:rFonts w:ascii="Times New Roman" w:hAnsi="Times New Roman" w:cs="Times New Roman"/>
          <w:b/>
          <w:bCs/>
          <w:sz w:val="24"/>
          <w:szCs w:val="24"/>
        </w:rPr>
        <w:t>препоръки</w:t>
      </w:r>
      <w:r w:rsidR="00513361" w:rsidRPr="00B4744A">
        <w:rPr>
          <w:rFonts w:ascii="Times New Roman" w:hAnsi="Times New Roman" w:cs="Times New Roman"/>
          <w:sz w:val="24"/>
          <w:szCs w:val="24"/>
        </w:rPr>
        <w:t xml:space="preserve">: </w:t>
      </w:r>
    </w:p>
    <w:p w14:paraId="0D37CBD0" w14:textId="77777777" w:rsidR="00513361" w:rsidRPr="00B4744A" w:rsidRDefault="00513361" w:rsidP="001B3D6D">
      <w:pPr>
        <w:pStyle w:val="ListParagraph"/>
        <w:numPr>
          <w:ilvl w:val="0"/>
          <w:numId w:val="8"/>
        </w:numPr>
        <w:tabs>
          <w:tab w:val="left" w:pos="1276"/>
        </w:tabs>
        <w:spacing w:after="0" w:line="360" w:lineRule="auto"/>
        <w:jc w:val="both"/>
        <w:rPr>
          <w:rFonts w:ascii="Times New Roman" w:hAnsi="Times New Roman" w:cs="Times New Roman"/>
          <w:sz w:val="24"/>
          <w:szCs w:val="24"/>
        </w:rPr>
      </w:pPr>
      <w:r w:rsidRPr="00B4744A">
        <w:rPr>
          <w:rFonts w:ascii="Times New Roman" w:hAnsi="Times New Roman" w:cs="Times New Roman"/>
          <w:sz w:val="24"/>
          <w:szCs w:val="24"/>
        </w:rPr>
        <w:t>Поддържане на откроените в доклада силни страни</w:t>
      </w:r>
      <w:r w:rsidR="00664F57" w:rsidRPr="00B4744A">
        <w:rPr>
          <w:rFonts w:ascii="Times New Roman" w:hAnsi="Times New Roman" w:cs="Times New Roman"/>
          <w:sz w:val="24"/>
          <w:szCs w:val="24"/>
        </w:rPr>
        <w:t>, както и на стремежа за прозрачност при вземане на решения и при реализация на проектите и дейностите.</w:t>
      </w:r>
    </w:p>
    <w:p w14:paraId="3092975F" w14:textId="5E46710F" w:rsidR="00865D77" w:rsidRPr="00B4744A" w:rsidRDefault="00750287" w:rsidP="001B3D6D">
      <w:pPr>
        <w:pStyle w:val="ListParagraph"/>
        <w:numPr>
          <w:ilvl w:val="0"/>
          <w:numId w:val="8"/>
        </w:numPr>
        <w:tabs>
          <w:tab w:val="left" w:pos="1276"/>
        </w:tabs>
        <w:spacing w:after="0" w:line="360" w:lineRule="auto"/>
        <w:jc w:val="both"/>
        <w:rPr>
          <w:rFonts w:ascii="Times New Roman" w:hAnsi="Times New Roman" w:cs="Times New Roman"/>
          <w:sz w:val="24"/>
          <w:szCs w:val="24"/>
        </w:rPr>
      </w:pPr>
      <w:r w:rsidRPr="00B4744A">
        <w:rPr>
          <w:rFonts w:ascii="Times New Roman" w:hAnsi="Times New Roman" w:cs="Times New Roman"/>
          <w:sz w:val="24"/>
          <w:szCs w:val="24"/>
        </w:rPr>
        <w:t>Предприемане на конкретни действия за преодоляване на идентифицираната в доклада проблематична област</w:t>
      </w:r>
      <w:r w:rsidR="00F308E5" w:rsidRPr="00B4744A">
        <w:rPr>
          <w:rFonts w:ascii="Times New Roman" w:hAnsi="Times New Roman" w:cs="Times New Roman"/>
          <w:sz w:val="24"/>
          <w:szCs w:val="24"/>
        </w:rPr>
        <w:t>, свързана с осъществяването на вътрешен одит</w:t>
      </w:r>
      <w:r w:rsidR="003C387F" w:rsidRPr="00B4744A">
        <w:rPr>
          <w:rFonts w:ascii="Times New Roman" w:hAnsi="Times New Roman" w:cs="Times New Roman"/>
          <w:sz w:val="24"/>
          <w:szCs w:val="24"/>
        </w:rPr>
        <w:t>, както</w:t>
      </w:r>
      <w:r w:rsidR="00662470" w:rsidRPr="00B4744A">
        <w:rPr>
          <w:rFonts w:ascii="Times New Roman" w:hAnsi="Times New Roman" w:cs="Times New Roman"/>
          <w:sz w:val="24"/>
          <w:szCs w:val="24"/>
        </w:rPr>
        <w:t xml:space="preserve"> и </w:t>
      </w:r>
      <w:r w:rsidR="003C387F" w:rsidRPr="00B4744A">
        <w:rPr>
          <w:rFonts w:ascii="Times New Roman" w:hAnsi="Times New Roman" w:cs="Times New Roman"/>
          <w:sz w:val="24"/>
          <w:szCs w:val="24"/>
        </w:rPr>
        <w:t xml:space="preserve">в </w:t>
      </w:r>
      <w:r w:rsidR="00662470" w:rsidRPr="00B4744A">
        <w:rPr>
          <w:rFonts w:ascii="Times New Roman" w:hAnsi="Times New Roman" w:cs="Times New Roman"/>
          <w:sz w:val="24"/>
          <w:szCs w:val="24"/>
        </w:rPr>
        <w:t>областите на подобрение на дейността на общината</w:t>
      </w:r>
      <w:r w:rsidR="00F308E5" w:rsidRPr="00B4744A">
        <w:rPr>
          <w:rFonts w:ascii="Times New Roman" w:hAnsi="Times New Roman" w:cs="Times New Roman"/>
          <w:sz w:val="24"/>
          <w:szCs w:val="24"/>
        </w:rPr>
        <w:t>.</w:t>
      </w:r>
    </w:p>
    <w:p w14:paraId="02C5E2D2" w14:textId="7E5AC696" w:rsidR="00454CD3" w:rsidRPr="00B4744A" w:rsidRDefault="00664F57" w:rsidP="001B3D6D">
      <w:pPr>
        <w:pStyle w:val="ListParagraph"/>
        <w:numPr>
          <w:ilvl w:val="0"/>
          <w:numId w:val="8"/>
        </w:numPr>
        <w:tabs>
          <w:tab w:val="left" w:pos="1276"/>
        </w:tabs>
        <w:spacing w:after="0" w:line="360" w:lineRule="auto"/>
        <w:jc w:val="both"/>
        <w:rPr>
          <w:rFonts w:ascii="Times New Roman" w:hAnsi="Times New Roman" w:cs="Times New Roman"/>
          <w:sz w:val="24"/>
          <w:szCs w:val="24"/>
        </w:rPr>
      </w:pPr>
      <w:r w:rsidRPr="00B4744A">
        <w:rPr>
          <w:rFonts w:ascii="Times New Roman" w:hAnsi="Times New Roman" w:cs="Times New Roman"/>
          <w:sz w:val="24"/>
          <w:szCs w:val="24"/>
        </w:rPr>
        <w:t>Продължаване на ангажимента на община</w:t>
      </w:r>
      <w:r w:rsidR="003C387F" w:rsidRPr="00B4744A">
        <w:rPr>
          <w:rFonts w:ascii="Times New Roman" w:hAnsi="Times New Roman" w:cs="Times New Roman"/>
          <w:sz w:val="24"/>
          <w:szCs w:val="24"/>
        </w:rPr>
        <w:t xml:space="preserve"> Каспичан</w:t>
      </w:r>
      <w:r w:rsidRPr="00B4744A">
        <w:rPr>
          <w:rFonts w:ascii="Times New Roman" w:hAnsi="Times New Roman" w:cs="Times New Roman"/>
          <w:sz w:val="24"/>
          <w:szCs w:val="24"/>
        </w:rPr>
        <w:t xml:space="preserve"> за </w:t>
      </w:r>
      <w:r w:rsidR="00AF3493" w:rsidRPr="00B4744A">
        <w:rPr>
          <w:rFonts w:ascii="Times New Roman" w:hAnsi="Times New Roman" w:cs="Times New Roman"/>
          <w:sz w:val="24"/>
          <w:szCs w:val="24"/>
        </w:rPr>
        <w:t>непрекъснато подобрение на системите за управление, изразен чрез възприемането на модела</w:t>
      </w:r>
      <w:r w:rsidR="003C387F" w:rsidRPr="00B4744A">
        <w:rPr>
          <w:rFonts w:ascii="Times New Roman" w:hAnsi="Times New Roman" w:cs="Times New Roman"/>
          <w:sz w:val="24"/>
          <w:szCs w:val="24"/>
          <w:lang w:val="ru-RU"/>
        </w:rPr>
        <w:t xml:space="preserve"> </w:t>
      </w:r>
      <w:r w:rsidR="003C387F" w:rsidRPr="00B4744A">
        <w:rPr>
          <w:rFonts w:ascii="Times New Roman" w:hAnsi="Times New Roman" w:cs="Times New Roman"/>
          <w:sz w:val="24"/>
          <w:szCs w:val="24"/>
          <w:lang w:val="en-US"/>
        </w:rPr>
        <w:t>CAF</w:t>
      </w:r>
      <w:r w:rsidR="00AF3493" w:rsidRPr="00B4744A">
        <w:rPr>
          <w:rFonts w:ascii="Times New Roman" w:hAnsi="Times New Roman" w:cs="Times New Roman"/>
          <w:sz w:val="24"/>
          <w:szCs w:val="24"/>
        </w:rPr>
        <w:t xml:space="preserve"> и неговото практическо приложение</w:t>
      </w:r>
      <w:r w:rsidR="00750287" w:rsidRPr="00B4744A">
        <w:rPr>
          <w:rFonts w:ascii="Times New Roman" w:hAnsi="Times New Roman" w:cs="Times New Roman"/>
          <w:sz w:val="24"/>
          <w:szCs w:val="24"/>
        </w:rPr>
        <w:t>.</w:t>
      </w:r>
    </w:p>
    <w:p w14:paraId="377E7C71" w14:textId="77777777" w:rsidR="00F720FE" w:rsidRDefault="00F720FE" w:rsidP="001B3D6D">
      <w:pPr>
        <w:spacing w:after="0" w:line="360" w:lineRule="auto"/>
        <w:rPr>
          <w:rFonts w:ascii="Times New Roman" w:hAnsi="Times New Roman" w:cs="Times New Roman"/>
          <w:b/>
          <w:sz w:val="24"/>
          <w:szCs w:val="24"/>
        </w:rPr>
      </w:pPr>
    </w:p>
    <w:p w14:paraId="69383FC0" w14:textId="787B9134" w:rsidR="00885AF9" w:rsidRPr="00B4744A" w:rsidRDefault="00885AF9" w:rsidP="001B3D6D">
      <w:pPr>
        <w:spacing w:after="0" w:line="360" w:lineRule="auto"/>
        <w:rPr>
          <w:rFonts w:ascii="Times New Roman" w:hAnsi="Times New Roman" w:cs="Times New Roman"/>
          <w:b/>
          <w:sz w:val="24"/>
          <w:szCs w:val="24"/>
        </w:rPr>
      </w:pPr>
      <w:r w:rsidRPr="00B4744A">
        <w:rPr>
          <w:rFonts w:ascii="Times New Roman" w:hAnsi="Times New Roman" w:cs="Times New Roman"/>
          <w:b/>
          <w:sz w:val="24"/>
          <w:szCs w:val="24"/>
        </w:rPr>
        <w:t>ПРИЛОЖЕНИЕ</w:t>
      </w:r>
    </w:p>
    <w:p w14:paraId="4DD8D1E3" w14:textId="7DE1DC7A" w:rsidR="00750287" w:rsidRPr="00B4744A" w:rsidRDefault="00D02BC3" w:rsidP="001B3D6D">
      <w:pPr>
        <w:spacing w:after="0" w:line="360" w:lineRule="auto"/>
        <w:jc w:val="both"/>
        <w:rPr>
          <w:rFonts w:ascii="Times New Roman" w:hAnsi="Times New Roman" w:cs="Times New Roman"/>
          <w:b/>
          <w:sz w:val="24"/>
          <w:szCs w:val="24"/>
        </w:rPr>
      </w:pPr>
      <w:r w:rsidRPr="00B4744A">
        <w:rPr>
          <w:rFonts w:ascii="Times New Roman" w:hAnsi="Times New Roman" w:cs="Times New Roman"/>
          <w:sz w:val="24"/>
          <w:szCs w:val="24"/>
        </w:rPr>
        <w:t>Контролни листове за прилагане на принципите за добро управление</w:t>
      </w:r>
    </w:p>
    <w:p w14:paraId="513B09AB" w14:textId="77777777" w:rsidR="00D02BC3" w:rsidRPr="001B3D6D" w:rsidRDefault="00D02BC3" w:rsidP="001B3D6D">
      <w:pPr>
        <w:spacing w:after="0" w:line="360" w:lineRule="auto"/>
        <w:jc w:val="both"/>
        <w:rPr>
          <w:rFonts w:ascii="Times New Roman" w:hAnsi="Times New Roman" w:cs="Times New Roman"/>
          <w:b/>
          <w:sz w:val="24"/>
          <w:szCs w:val="24"/>
        </w:rPr>
      </w:pPr>
    </w:p>
    <w:p w14:paraId="11F8C5EA" w14:textId="5CD42277" w:rsidR="00955046" w:rsidRPr="001B3D6D" w:rsidRDefault="00955046" w:rsidP="001B3D6D">
      <w:pPr>
        <w:spacing w:after="0" w:line="360" w:lineRule="auto"/>
        <w:jc w:val="both"/>
        <w:rPr>
          <w:rFonts w:ascii="Times New Roman" w:hAnsi="Times New Roman" w:cs="Times New Roman"/>
          <w:b/>
          <w:sz w:val="24"/>
          <w:szCs w:val="24"/>
        </w:rPr>
      </w:pPr>
      <w:r w:rsidRPr="001B3D6D">
        <w:rPr>
          <w:rFonts w:ascii="Times New Roman" w:hAnsi="Times New Roman" w:cs="Times New Roman"/>
          <w:b/>
          <w:sz w:val="24"/>
          <w:szCs w:val="24"/>
        </w:rPr>
        <w:t xml:space="preserve">Национален експерт: </w:t>
      </w:r>
      <w:r w:rsidR="00454CD3" w:rsidRPr="001B3D6D">
        <w:rPr>
          <w:rFonts w:ascii="Times New Roman" w:hAnsi="Times New Roman" w:cs="Times New Roman"/>
          <w:sz w:val="24"/>
          <w:szCs w:val="24"/>
        </w:rPr>
        <w:t>д-р Магдалена Антонова Парчева</w:t>
      </w:r>
    </w:p>
    <w:p w14:paraId="43824522" w14:textId="77777777" w:rsidR="00D02BC3" w:rsidRPr="001B3D6D" w:rsidRDefault="00D02BC3" w:rsidP="001B3D6D">
      <w:pPr>
        <w:spacing w:after="0" w:line="360" w:lineRule="auto"/>
        <w:jc w:val="both"/>
        <w:rPr>
          <w:rFonts w:ascii="Times New Roman" w:hAnsi="Times New Roman" w:cs="Times New Roman"/>
          <w:b/>
          <w:sz w:val="24"/>
          <w:szCs w:val="24"/>
        </w:rPr>
      </w:pPr>
    </w:p>
    <w:p w14:paraId="4273AF58" w14:textId="03D74A6D" w:rsidR="00D02BC3" w:rsidRPr="001B3D6D" w:rsidRDefault="00900B4B" w:rsidP="001B3D6D">
      <w:pPr>
        <w:spacing w:after="0" w:line="360" w:lineRule="auto"/>
        <w:jc w:val="both"/>
        <w:rPr>
          <w:rFonts w:ascii="Times New Roman" w:hAnsi="Times New Roman" w:cs="Times New Roman"/>
          <w:b/>
          <w:sz w:val="24"/>
          <w:szCs w:val="24"/>
        </w:rPr>
      </w:pPr>
      <w:r w:rsidRPr="001B3D6D">
        <w:rPr>
          <w:rFonts w:ascii="Times New Roman" w:hAnsi="Times New Roman" w:cs="Times New Roman"/>
          <w:b/>
          <w:sz w:val="24"/>
          <w:szCs w:val="24"/>
        </w:rPr>
        <w:t xml:space="preserve">Подпис: </w:t>
      </w:r>
    </w:p>
    <w:p w14:paraId="754EF051" w14:textId="77777777" w:rsidR="00D449BF" w:rsidRPr="001B3D6D" w:rsidRDefault="00D449BF" w:rsidP="001B3D6D">
      <w:pPr>
        <w:spacing w:after="0" w:line="360" w:lineRule="auto"/>
        <w:jc w:val="both"/>
        <w:rPr>
          <w:rFonts w:ascii="Times New Roman" w:hAnsi="Times New Roman" w:cs="Times New Roman"/>
          <w:b/>
          <w:sz w:val="40"/>
          <w:szCs w:val="40"/>
        </w:rPr>
      </w:pPr>
    </w:p>
    <w:p w14:paraId="51A8FAFD" w14:textId="77A2FA92" w:rsidR="0088660A" w:rsidRPr="001B3D6D" w:rsidRDefault="003C4B61" w:rsidP="001B3D6D">
      <w:pPr>
        <w:spacing w:after="0" w:line="360" w:lineRule="auto"/>
        <w:jc w:val="both"/>
        <w:rPr>
          <w:rFonts w:ascii="Times New Roman" w:hAnsi="Times New Roman" w:cs="Times New Roman"/>
          <w:sz w:val="24"/>
          <w:szCs w:val="24"/>
        </w:rPr>
      </w:pPr>
      <w:r w:rsidRPr="001B3D6D">
        <w:rPr>
          <w:rFonts w:ascii="Times New Roman" w:hAnsi="Times New Roman" w:cs="Times New Roman"/>
          <w:b/>
          <w:sz w:val="24"/>
          <w:szCs w:val="24"/>
        </w:rPr>
        <w:t xml:space="preserve">Дата: </w:t>
      </w:r>
      <w:r w:rsidR="00CF3617" w:rsidRPr="001B3D6D">
        <w:rPr>
          <w:rFonts w:ascii="Times New Roman" w:hAnsi="Times New Roman" w:cs="Times New Roman"/>
          <w:b/>
          <w:sz w:val="24"/>
          <w:szCs w:val="24"/>
        </w:rPr>
        <w:t>09</w:t>
      </w:r>
      <w:r w:rsidR="00454CD3" w:rsidRPr="001B3D6D">
        <w:rPr>
          <w:rFonts w:ascii="Times New Roman" w:hAnsi="Times New Roman" w:cs="Times New Roman"/>
          <w:b/>
          <w:sz w:val="24"/>
          <w:szCs w:val="24"/>
        </w:rPr>
        <w:t>.0</w:t>
      </w:r>
      <w:r w:rsidR="00CF3617" w:rsidRPr="001B3D6D">
        <w:rPr>
          <w:rFonts w:ascii="Times New Roman" w:hAnsi="Times New Roman" w:cs="Times New Roman"/>
          <w:b/>
          <w:sz w:val="24"/>
          <w:szCs w:val="24"/>
        </w:rPr>
        <w:t>6</w:t>
      </w:r>
      <w:r w:rsidR="00BF2503" w:rsidRPr="001B3D6D">
        <w:rPr>
          <w:rFonts w:ascii="Times New Roman" w:hAnsi="Times New Roman" w:cs="Times New Roman"/>
          <w:b/>
          <w:sz w:val="24"/>
          <w:szCs w:val="24"/>
        </w:rPr>
        <w:t>.202</w:t>
      </w:r>
      <w:r w:rsidR="00CF3617" w:rsidRPr="001B3D6D">
        <w:rPr>
          <w:rFonts w:ascii="Times New Roman" w:hAnsi="Times New Roman" w:cs="Times New Roman"/>
          <w:b/>
          <w:sz w:val="24"/>
          <w:szCs w:val="24"/>
        </w:rPr>
        <w:t>5</w:t>
      </w:r>
      <w:r w:rsidR="00454CD3" w:rsidRPr="001B3D6D">
        <w:rPr>
          <w:rFonts w:ascii="Times New Roman" w:hAnsi="Times New Roman" w:cs="Times New Roman"/>
          <w:b/>
          <w:sz w:val="24"/>
          <w:szCs w:val="24"/>
        </w:rPr>
        <w:t xml:space="preserve"> г.</w:t>
      </w:r>
    </w:p>
    <w:sectPr w:rsidR="0088660A" w:rsidRPr="001B3D6D" w:rsidSect="00DD292F">
      <w:footerReference w:type="default" r:id="rId8"/>
      <w:pgSz w:w="11906" w:h="16838"/>
      <w:pgMar w:top="1474" w:right="1474" w:bottom="1474"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FA67" w14:textId="77777777" w:rsidR="00415ABB" w:rsidRDefault="00415ABB" w:rsidP="00837BBE">
      <w:pPr>
        <w:spacing w:after="0" w:line="240" w:lineRule="auto"/>
      </w:pPr>
      <w:r>
        <w:separator/>
      </w:r>
    </w:p>
  </w:endnote>
  <w:endnote w:type="continuationSeparator" w:id="0">
    <w:p w14:paraId="467C64A2" w14:textId="77777777" w:rsidR="00415ABB" w:rsidRDefault="00415ABB"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1028255"/>
      <w:docPartObj>
        <w:docPartGallery w:val="Page Numbers (Bottom of Page)"/>
        <w:docPartUnique/>
      </w:docPartObj>
    </w:sdtPr>
    <w:sdtEndPr>
      <w:rPr>
        <w:noProof/>
      </w:rPr>
    </w:sdtEndPr>
    <w:sdtContent>
      <w:p w14:paraId="54C30085" w14:textId="77777777" w:rsidR="00A64C47" w:rsidRDefault="00A64C47">
        <w:pPr>
          <w:pStyle w:val="Footer"/>
          <w:jc w:val="right"/>
        </w:pPr>
        <w:r>
          <w:fldChar w:fldCharType="begin"/>
        </w:r>
        <w:r>
          <w:instrText xml:space="preserve"> PAGE   \* MERGEFORMAT </w:instrText>
        </w:r>
        <w:r>
          <w:fldChar w:fldCharType="separate"/>
        </w:r>
        <w:r w:rsidR="00A641D5">
          <w:rPr>
            <w:noProof/>
          </w:rPr>
          <w:t>21</w:t>
        </w:r>
        <w:r>
          <w:rPr>
            <w:noProof/>
          </w:rPr>
          <w:fldChar w:fldCharType="end"/>
        </w:r>
      </w:p>
    </w:sdtContent>
  </w:sdt>
  <w:p w14:paraId="57F7E1C8" w14:textId="77777777" w:rsidR="00A64C47" w:rsidRDefault="00A64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394A" w14:textId="77777777" w:rsidR="00415ABB" w:rsidRDefault="00415ABB" w:rsidP="00837BBE">
      <w:pPr>
        <w:spacing w:after="0" w:line="240" w:lineRule="auto"/>
      </w:pPr>
      <w:r>
        <w:separator/>
      </w:r>
    </w:p>
  </w:footnote>
  <w:footnote w:type="continuationSeparator" w:id="0">
    <w:p w14:paraId="52976704" w14:textId="77777777" w:rsidR="00415ABB" w:rsidRDefault="00415ABB"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672"/>
    <w:multiLevelType w:val="hybridMultilevel"/>
    <w:tmpl w:val="3266B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152E4"/>
    <w:multiLevelType w:val="hybridMultilevel"/>
    <w:tmpl w:val="D69CA9CC"/>
    <w:lvl w:ilvl="0" w:tplc="83D29E34">
      <w:start w:val="1"/>
      <w:numFmt w:val="decimal"/>
      <w:lvlText w:val="(%1)"/>
      <w:lvlJc w:val="left"/>
      <w:pPr>
        <w:ind w:left="927" w:hanging="360"/>
      </w:pPr>
      <w:rPr>
        <w:rFonts w:hint="default"/>
        <w:color w:val="auto"/>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 w15:restartNumberingAfterBreak="0">
    <w:nsid w:val="05316685"/>
    <w:multiLevelType w:val="hybridMultilevel"/>
    <w:tmpl w:val="BF1AD358"/>
    <w:lvl w:ilvl="0" w:tplc="2A3A7EF4">
      <w:start w:val="3"/>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 w15:restartNumberingAfterBreak="0">
    <w:nsid w:val="06620853"/>
    <w:multiLevelType w:val="hybridMultilevel"/>
    <w:tmpl w:val="75944D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ECE20E4"/>
    <w:multiLevelType w:val="hybridMultilevel"/>
    <w:tmpl w:val="0AB404F6"/>
    <w:lvl w:ilvl="0" w:tplc="FD069030">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5" w15:restartNumberingAfterBreak="0">
    <w:nsid w:val="10BC2469"/>
    <w:multiLevelType w:val="hybridMultilevel"/>
    <w:tmpl w:val="9D1A6894"/>
    <w:lvl w:ilvl="0" w:tplc="067411B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6A435E8"/>
    <w:multiLevelType w:val="hybridMultilevel"/>
    <w:tmpl w:val="75944D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AD46E0"/>
    <w:multiLevelType w:val="hybridMultilevel"/>
    <w:tmpl w:val="BA3ABBAC"/>
    <w:lvl w:ilvl="0" w:tplc="E9F63CB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DC3089A"/>
    <w:multiLevelType w:val="hybridMultilevel"/>
    <w:tmpl w:val="79869816"/>
    <w:lvl w:ilvl="0" w:tplc="2A3A7EF4">
      <w:start w:val="3"/>
      <w:numFmt w:val="bullet"/>
      <w:lvlText w:val="-"/>
      <w:lvlJc w:val="left"/>
      <w:pPr>
        <w:ind w:left="1996" w:hanging="360"/>
      </w:pPr>
      <w:rPr>
        <w:rFonts w:ascii="Times New Roman" w:eastAsiaTheme="minorHAnsi" w:hAnsi="Times New Roman" w:cs="Times New Roman" w:hint="default"/>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9" w15:restartNumberingAfterBreak="0">
    <w:nsid w:val="3AD54898"/>
    <w:multiLevelType w:val="hybridMultilevel"/>
    <w:tmpl w:val="F3D00A8A"/>
    <w:lvl w:ilvl="0" w:tplc="9A0C2FBE">
      <w:start w:val="1"/>
      <w:numFmt w:val="decimal"/>
      <w:lvlText w:val="(%1)"/>
      <w:lvlJc w:val="left"/>
      <w:pPr>
        <w:ind w:left="927" w:hanging="360"/>
      </w:pPr>
      <w:rPr>
        <w:rFonts w:hint="default"/>
        <w:color w:val="auto"/>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0" w15:restartNumberingAfterBreak="0">
    <w:nsid w:val="4E4A36DE"/>
    <w:multiLevelType w:val="hybridMultilevel"/>
    <w:tmpl w:val="4F4EC11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23742C6"/>
    <w:multiLevelType w:val="hybridMultilevel"/>
    <w:tmpl w:val="5FA601AA"/>
    <w:lvl w:ilvl="0" w:tplc="2CA87B22">
      <w:start w:val="1"/>
      <w:numFmt w:val="decimal"/>
      <w:lvlText w:val="%1."/>
      <w:lvlJc w:val="left"/>
      <w:pPr>
        <w:ind w:left="1287" w:hanging="360"/>
      </w:pPr>
      <w:rPr>
        <w:b w:val="0"/>
        <w:bCs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15:restartNumberingAfterBreak="0">
    <w:nsid w:val="585C7FD6"/>
    <w:multiLevelType w:val="hybridMultilevel"/>
    <w:tmpl w:val="204EC7A4"/>
    <w:lvl w:ilvl="0" w:tplc="8C368F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5A5D6210"/>
    <w:multiLevelType w:val="hybridMultilevel"/>
    <w:tmpl w:val="214477CA"/>
    <w:lvl w:ilvl="0" w:tplc="24066444">
      <w:start w:val="1"/>
      <w:numFmt w:val="upperRoman"/>
      <w:lvlText w:val="%1."/>
      <w:lvlJc w:val="left"/>
      <w:pPr>
        <w:ind w:left="1080" w:hanging="72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624405D7"/>
    <w:multiLevelType w:val="hybridMultilevel"/>
    <w:tmpl w:val="BF1C4066"/>
    <w:lvl w:ilvl="0" w:tplc="EF08954E">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54D01C0"/>
    <w:multiLevelType w:val="hybridMultilevel"/>
    <w:tmpl w:val="6D085F6E"/>
    <w:lvl w:ilvl="0" w:tplc="B420B3B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15:restartNumberingAfterBreak="0">
    <w:nsid w:val="68027254"/>
    <w:multiLevelType w:val="hybridMultilevel"/>
    <w:tmpl w:val="89A4D3F8"/>
    <w:lvl w:ilvl="0" w:tplc="5120895E">
      <w:start w:val="1"/>
      <w:numFmt w:val="decimal"/>
      <w:lvlText w:val="(%1)"/>
      <w:lvlJc w:val="left"/>
      <w:pPr>
        <w:ind w:left="1287" w:hanging="360"/>
      </w:pPr>
      <w:rPr>
        <w:rFonts w:hint="default"/>
        <w:i w:val="0"/>
        <w:iCs w:val="0"/>
        <w:color w:val="auto"/>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7" w15:restartNumberingAfterBreak="0">
    <w:nsid w:val="6D843A75"/>
    <w:multiLevelType w:val="hybridMultilevel"/>
    <w:tmpl w:val="9FA88390"/>
    <w:lvl w:ilvl="0" w:tplc="FD069030">
      <w:start w:val="1"/>
      <w:numFmt w:val="bullet"/>
      <w:lvlText w:val="-"/>
      <w:lvlJc w:val="left"/>
      <w:pPr>
        <w:ind w:left="1713" w:hanging="360"/>
      </w:pPr>
      <w:rPr>
        <w:rFonts w:ascii="Times New Roman" w:eastAsiaTheme="minorHAnsi" w:hAnsi="Times New Roman" w:cs="Times New Roman" w:hint="default"/>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18" w15:restartNumberingAfterBreak="0">
    <w:nsid w:val="7096689C"/>
    <w:multiLevelType w:val="hybridMultilevel"/>
    <w:tmpl w:val="D7C64D48"/>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9" w15:restartNumberingAfterBreak="0">
    <w:nsid w:val="70FD7601"/>
    <w:multiLevelType w:val="hybridMultilevel"/>
    <w:tmpl w:val="19EE08AE"/>
    <w:lvl w:ilvl="0" w:tplc="E5A21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0" w15:restartNumberingAfterBreak="0">
    <w:nsid w:val="7497180A"/>
    <w:multiLevelType w:val="hybridMultilevel"/>
    <w:tmpl w:val="CE285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2C4A83"/>
    <w:multiLevelType w:val="hybridMultilevel"/>
    <w:tmpl w:val="A1E8C0FC"/>
    <w:lvl w:ilvl="0" w:tplc="868C278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4"/>
  </w:num>
  <w:num w:numId="3">
    <w:abstractNumId w:val="9"/>
  </w:num>
  <w:num w:numId="4">
    <w:abstractNumId w:val="5"/>
  </w:num>
  <w:num w:numId="5">
    <w:abstractNumId w:val="16"/>
  </w:num>
  <w:num w:numId="6">
    <w:abstractNumId w:val="17"/>
  </w:num>
  <w:num w:numId="7">
    <w:abstractNumId w:val="14"/>
  </w:num>
  <w:num w:numId="8">
    <w:abstractNumId w:val="12"/>
  </w:num>
  <w:num w:numId="9">
    <w:abstractNumId w:val="1"/>
  </w:num>
  <w:num w:numId="10">
    <w:abstractNumId w:val="21"/>
  </w:num>
  <w:num w:numId="11">
    <w:abstractNumId w:val="3"/>
  </w:num>
  <w:num w:numId="12">
    <w:abstractNumId w:val="13"/>
  </w:num>
  <w:num w:numId="13">
    <w:abstractNumId w:val="19"/>
  </w:num>
  <w:num w:numId="14">
    <w:abstractNumId w:val="2"/>
  </w:num>
  <w:num w:numId="15">
    <w:abstractNumId w:val="18"/>
  </w:num>
  <w:num w:numId="16">
    <w:abstractNumId w:val="11"/>
  </w:num>
  <w:num w:numId="17">
    <w:abstractNumId w:val="8"/>
  </w:num>
  <w:num w:numId="18">
    <w:abstractNumId w:val="7"/>
  </w:num>
  <w:num w:numId="19">
    <w:abstractNumId w:val="0"/>
  </w:num>
  <w:num w:numId="20">
    <w:abstractNumId w:val="20"/>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EC"/>
    <w:rsid w:val="00006093"/>
    <w:rsid w:val="00015FE5"/>
    <w:rsid w:val="00023846"/>
    <w:rsid w:val="000356DC"/>
    <w:rsid w:val="00036572"/>
    <w:rsid w:val="000410FE"/>
    <w:rsid w:val="000424DB"/>
    <w:rsid w:val="000520D4"/>
    <w:rsid w:val="0005522B"/>
    <w:rsid w:val="000622C3"/>
    <w:rsid w:val="00065209"/>
    <w:rsid w:val="000675FF"/>
    <w:rsid w:val="0007267C"/>
    <w:rsid w:val="00074D4C"/>
    <w:rsid w:val="00075A85"/>
    <w:rsid w:val="00075D00"/>
    <w:rsid w:val="00077313"/>
    <w:rsid w:val="0008117A"/>
    <w:rsid w:val="00083349"/>
    <w:rsid w:val="000902AA"/>
    <w:rsid w:val="00091046"/>
    <w:rsid w:val="000929F5"/>
    <w:rsid w:val="000933F4"/>
    <w:rsid w:val="00094CC9"/>
    <w:rsid w:val="00095D6D"/>
    <w:rsid w:val="00095F70"/>
    <w:rsid w:val="000A1ADF"/>
    <w:rsid w:val="000A7F75"/>
    <w:rsid w:val="000C3D09"/>
    <w:rsid w:val="000C5A15"/>
    <w:rsid w:val="000D23FF"/>
    <w:rsid w:val="000D4A76"/>
    <w:rsid w:val="000D530A"/>
    <w:rsid w:val="000E7266"/>
    <w:rsid w:val="00106754"/>
    <w:rsid w:val="001157B7"/>
    <w:rsid w:val="00116636"/>
    <w:rsid w:val="0011712F"/>
    <w:rsid w:val="00123E34"/>
    <w:rsid w:val="001241E3"/>
    <w:rsid w:val="00124B9F"/>
    <w:rsid w:val="00125A2A"/>
    <w:rsid w:val="00126E3C"/>
    <w:rsid w:val="00132451"/>
    <w:rsid w:val="00134EA7"/>
    <w:rsid w:val="00142572"/>
    <w:rsid w:val="00153222"/>
    <w:rsid w:val="00153ADF"/>
    <w:rsid w:val="00160C07"/>
    <w:rsid w:val="00167FA6"/>
    <w:rsid w:val="00174CB8"/>
    <w:rsid w:val="00180CE3"/>
    <w:rsid w:val="001854F1"/>
    <w:rsid w:val="00185794"/>
    <w:rsid w:val="001862B2"/>
    <w:rsid w:val="00191CD6"/>
    <w:rsid w:val="00194EA7"/>
    <w:rsid w:val="001A1FBD"/>
    <w:rsid w:val="001A2659"/>
    <w:rsid w:val="001A4631"/>
    <w:rsid w:val="001B1D81"/>
    <w:rsid w:val="001B3D6D"/>
    <w:rsid w:val="001B4CE4"/>
    <w:rsid w:val="001B5BF1"/>
    <w:rsid w:val="001C0970"/>
    <w:rsid w:val="001C0DCD"/>
    <w:rsid w:val="001C11EB"/>
    <w:rsid w:val="001C2299"/>
    <w:rsid w:val="001C4F35"/>
    <w:rsid w:val="001C698F"/>
    <w:rsid w:val="001C795F"/>
    <w:rsid w:val="001D0115"/>
    <w:rsid w:val="001D150C"/>
    <w:rsid w:val="001D23BE"/>
    <w:rsid w:val="001D55CE"/>
    <w:rsid w:val="001D66D5"/>
    <w:rsid w:val="001E0097"/>
    <w:rsid w:val="001E61C8"/>
    <w:rsid w:val="001F0ED9"/>
    <w:rsid w:val="001F5B62"/>
    <w:rsid w:val="002007C8"/>
    <w:rsid w:val="00201399"/>
    <w:rsid w:val="002014B0"/>
    <w:rsid w:val="00202B01"/>
    <w:rsid w:val="00203337"/>
    <w:rsid w:val="0020494F"/>
    <w:rsid w:val="00221067"/>
    <w:rsid w:val="00223B12"/>
    <w:rsid w:val="00225BAF"/>
    <w:rsid w:val="00231BAA"/>
    <w:rsid w:val="00233BD3"/>
    <w:rsid w:val="00235ED2"/>
    <w:rsid w:val="00235FF2"/>
    <w:rsid w:val="002360C9"/>
    <w:rsid w:val="0023621C"/>
    <w:rsid w:val="0023623D"/>
    <w:rsid w:val="002425E9"/>
    <w:rsid w:val="00250DAA"/>
    <w:rsid w:val="002539DD"/>
    <w:rsid w:val="00256A0B"/>
    <w:rsid w:val="00261084"/>
    <w:rsid w:val="00264AF1"/>
    <w:rsid w:val="00264EE5"/>
    <w:rsid w:val="00266FC7"/>
    <w:rsid w:val="00273EE3"/>
    <w:rsid w:val="00292C45"/>
    <w:rsid w:val="00295EC2"/>
    <w:rsid w:val="002A467E"/>
    <w:rsid w:val="002A51F3"/>
    <w:rsid w:val="002B02A6"/>
    <w:rsid w:val="002B30D5"/>
    <w:rsid w:val="002B6E37"/>
    <w:rsid w:val="002C5E32"/>
    <w:rsid w:val="002D5E81"/>
    <w:rsid w:val="002E0D35"/>
    <w:rsid w:val="002E7722"/>
    <w:rsid w:val="002F08EB"/>
    <w:rsid w:val="002F09BD"/>
    <w:rsid w:val="002F163D"/>
    <w:rsid w:val="002F1BC4"/>
    <w:rsid w:val="002F2258"/>
    <w:rsid w:val="002F2F10"/>
    <w:rsid w:val="002F31CB"/>
    <w:rsid w:val="003024C8"/>
    <w:rsid w:val="00304DE8"/>
    <w:rsid w:val="00305D4E"/>
    <w:rsid w:val="0031047F"/>
    <w:rsid w:val="00310733"/>
    <w:rsid w:val="00313A3D"/>
    <w:rsid w:val="00315554"/>
    <w:rsid w:val="00321CE6"/>
    <w:rsid w:val="003225A7"/>
    <w:rsid w:val="00332B79"/>
    <w:rsid w:val="00334867"/>
    <w:rsid w:val="00343821"/>
    <w:rsid w:val="00352C9A"/>
    <w:rsid w:val="00357305"/>
    <w:rsid w:val="00357E7A"/>
    <w:rsid w:val="00362841"/>
    <w:rsid w:val="00364E30"/>
    <w:rsid w:val="00371625"/>
    <w:rsid w:val="00373011"/>
    <w:rsid w:val="00374837"/>
    <w:rsid w:val="003758B2"/>
    <w:rsid w:val="003758F6"/>
    <w:rsid w:val="00380646"/>
    <w:rsid w:val="003839ED"/>
    <w:rsid w:val="003949C3"/>
    <w:rsid w:val="00396A28"/>
    <w:rsid w:val="003A1452"/>
    <w:rsid w:val="003A42A1"/>
    <w:rsid w:val="003A4BEC"/>
    <w:rsid w:val="003B116B"/>
    <w:rsid w:val="003B3799"/>
    <w:rsid w:val="003B4F72"/>
    <w:rsid w:val="003B5E1A"/>
    <w:rsid w:val="003B611F"/>
    <w:rsid w:val="003C06D1"/>
    <w:rsid w:val="003C387F"/>
    <w:rsid w:val="003C4B61"/>
    <w:rsid w:val="003C5EB7"/>
    <w:rsid w:val="003D4475"/>
    <w:rsid w:val="003D6608"/>
    <w:rsid w:val="003E667D"/>
    <w:rsid w:val="003F3A51"/>
    <w:rsid w:val="003F54E7"/>
    <w:rsid w:val="00401835"/>
    <w:rsid w:val="00401B42"/>
    <w:rsid w:val="00405FBA"/>
    <w:rsid w:val="00406366"/>
    <w:rsid w:val="00407D9C"/>
    <w:rsid w:val="00411308"/>
    <w:rsid w:val="00412773"/>
    <w:rsid w:val="00415ABB"/>
    <w:rsid w:val="00427115"/>
    <w:rsid w:val="00427C54"/>
    <w:rsid w:val="00430D55"/>
    <w:rsid w:val="004323F2"/>
    <w:rsid w:val="00444C03"/>
    <w:rsid w:val="00450770"/>
    <w:rsid w:val="00454CD3"/>
    <w:rsid w:val="00464380"/>
    <w:rsid w:val="00467DFF"/>
    <w:rsid w:val="00473877"/>
    <w:rsid w:val="00477B47"/>
    <w:rsid w:val="004809C6"/>
    <w:rsid w:val="00497FA9"/>
    <w:rsid w:val="004A13EC"/>
    <w:rsid w:val="004A38B5"/>
    <w:rsid w:val="004B1B1E"/>
    <w:rsid w:val="004B3F0E"/>
    <w:rsid w:val="004B420D"/>
    <w:rsid w:val="004B57F3"/>
    <w:rsid w:val="004B66E6"/>
    <w:rsid w:val="004B7FD6"/>
    <w:rsid w:val="004C104B"/>
    <w:rsid w:val="004C4810"/>
    <w:rsid w:val="004D4A22"/>
    <w:rsid w:val="004D6D6B"/>
    <w:rsid w:val="004F12C9"/>
    <w:rsid w:val="004F154E"/>
    <w:rsid w:val="004F2AC7"/>
    <w:rsid w:val="004F2D6C"/>
    <w:rsid w:val="004F3698"/>
    <w:rsid w:val="004F6BEF"/>
    <w:rsid w:val="004F7162"/>
    <w:rsid w:val="00502FA2"/>
    <w:rsid w:val="00510B2D"/>
    <w:rsid w:val="00513361"/>
    <w:rsid w:val="00524522"/>
    <w:rsid w:val="00533AE6"/>
    <w:rsid w:val="005471E6"/>
    <w:rsid w:val="00552A46"/>
    <w:rsid w:val="00552F7A"/>
    <w:rsid w:val="00554B0C"/>
    <w:rsid w:val="00566FD9"/>
    <w:rsid w:val="005728BC"/>
    <w:rsid w:val="00582086"/>
    <w:rsid w:val="005864D2"/>
    <w:rsid w:val="00587E61"/>
    <w:rsid w:val="00590E26"/>
    <w:rsid w:val="00595966"/>
    <w:rsid w:val="005972A1"/>
    <w:rsid w:val="005B556F"/>
    <w:rsid w:val="005C1308"/>
    <w:rsid w:val="005D09C7"/>
    <w:rsid w:val="005D6A3A"/>
    <w:rsid w:val="005E18CB"/>
    <w:rsid w:val="005E2987"/>
    <w:rsid w:val="005E6D69"/>
    <w:rsid w:val="005F13A4"/>
    <w:rsid w:val="006030C3"/>
    <w:rsid w:val="006067E4"/>
    <w:rsid w:val="006122F4"/>
    <w:rsid w:val="00616179"/>
    <w:rsid w:val="00633FA4"/>
    <w:rsid w:val="006355F2"/>
    <w:rsid w:val="006359B3"/>
    <w:rsid w:val="00642476"/>
    <w:rsid w:val="00643FD0"/>
    <w:rsid w:val="00647C28"/>
    <w:rsid w:val="006546D7"/>
    <w:rsid w:val="00655907"/>
    <w:rsid w:val="00655A6F"/>
    <w:rsid w:val="006566D1"/>
    <w:rsid w:val="00662470"/>
    <w:rsid w:val="00664F57"/>
    <w:rsid w:val="00664FA3"/>
    <w:rsid w:val="00665C96"/>
    <w:rsid w:val="00670268"/>
    <w:rsid w:val="0067077F"/>
    <w:rsid w:val="00672065"/>
    <w:rsid w:val="0067352A"/>
    <w:rsid w:val="0067510C"/>
    <w:rsid w:val="00676F42"/>
    <w:rsid w:val="0067705F"/>
    <w:rsid w:val="00683E7B"/>
    <w:rsid w:val="00686DBC"/>
    <w:rsid w:val="006929F4"/>
    <w:rsid w:val="00697844"/>
    <w:rsid w:val="006A00DF"/>
    <w:rsid w:val="006A1FDF"/>
    <w:rsid w:val="006A487B"/>
    <w:rsid w:val="006A5109"/>
    <w:rsid w:val="006A6CDB"/>
    <w:rsid w:val="006B07C6"/>
    <w:rsid w:val="006B4F9B"/>
    <w:rsid w:val="006C1B72"/>
    <w:rsid w:val="006C1BF1"/>
    <w:rsid w:val="006D55D2"/>
    <w:rsid w:val="006D64AB"/>
    <w:rsid w:val="006E2E40"/>
    <w:rsid w:val="006E4441"/>
    <w:rsid w:val="006F3308"/>
    <w:rsid w:val="006F65F2"/>
    <w:rsid w:val="006F7E4F"/>
    <w:rsid w:val="007055DE"/>
    <w:rsid w:val="00710282"/>
    <w:rsid w:val="00713AFC"/>
    <w:rsid w:val="00713F3C"/>
    <w:rsid w:val="00721332"/>
    <w:rsid w:val="007250D3"/>
    <w:rsid w:val="00725161"/>
    <w:rsid w:val="00730399"/>
    <w:rsid w:val="0073230F"/>
    <w:rsid w:val="0073444D"/>
    <w:rsid w:val="007401D3"/>
    <w:rsid w:val="00744859"/>
    <w:rsid w:val="00750287"/>
    <w:rsid w:val="00756C3E"/>
    <w:rsid w:val="0076264C"/>
    <w:rsid w:val="00763850"/>
    <w:rsid w:val="00764917"/>
    <w:rsid w:val="00765172"/>
    <w:rsid w:val="00765419"/>
    <w:rsid w:val="00772E03"/>
    <w:rsid w:val="00772FC2"/>
    <w:rsid w:val="00777013"/>
    <w:rsid w:val="0078044B"/>
    <w:rsid w:val="007806C1"/>
    <w:rsid w:val="0078265C"/>
    <w:rsid w:val="0078366C"/>
    <w:rsid w:val="007878E2"/>
    <w:rsid w:val="0079555A"/>
    <w:rsid w:val="00796AB5"/>
    <w:rsid w:val="007B4AEB"/>
    <w:rsid w:val="007B52D1"/>
    <w:rsid w:val="007C7B09"/>
    <w:rsid w:val="007D7DED"/>
    <w:rsid w:val="007E14A3"/>
    <w:rsid w:val="007E17DA"/>
    <w:rsid w:val="007E17E9"/>
    <w:rsid w:val="007E7207"/>
    <w:rsid w:val="007F09B7"/>
    <w:rsid w:val="007F7B99"/>
    <w:rsid w:val="00804BF9"/>
    <w:rsid w:val="00813401"/>
    <w:rsid w:val="008177D6"/>
    <w:rsid w:val="00823362"/>
    <w:rsid w:val="00827FE1"/>
    <w:rsid w:val="00834B37"/>
    <w:rsid w:val="00837BBE"/>
    <w:rsid w:val="00842B16"/>
    <w:rsid w:val="0084305F"/>
    <w:rsid w:val="0084713E"/>
    <w:rsid w:val="008475C8"/>
    <w:rsid w:val="00850BBD"/>
    <w:rsid w:val="00851A19"/>
    <w:rsid w:val="008532FA"/>
    <w:rsid w:val="008558D2"/>
    <w:rsid w:val="008559B0"/>
    <w:rsid w:val="00860ACB"/>
    <w:rsid w:val="00865D77"/>
    <w:rsid w:val="008701A7"/>
    <w:rsid w:val="00871B09"/>
    <w:rsid w:val="00872540"/>
    <w:rsid w:val="0087361C"/>
    <w:rsid w:val="0087676A"/>
    <w:rsid w:val="00877201"/>
    <w:rsid w:val="0088320C"/>
    <w:rsid w:val="008837CC"/>
    <w:rsid w:val="00885998"/>
    <w:rsid w:val="00885AF9"/>
    <w:rsid w:val="0088660A"/>
    <w:rsid w:val="00893ACC"/>
    <w:rsid w:val="00894165"/>
    <w:rsid w:val="0089507C"/>
    <w:rsid w:val="008954B5"/>
    <w:rsid w:val="008961EE"/>
    <w:rsid w:val="008968FA"/>
    <w:rsid w:val="008A31A6"/>
    <w:rsid w:val="008A56CE"/>
    <w:rsid w:val="008A596E"/>
    <w:rsid w:val="008A75B5"/>
    <w:rsid w:val="008B4EE9"/>
    <w:rsid w:val="008B6228"/>
    <w:rsid w:val="008B6E9A"/>
    <w:rsid w:val="008B7336"/>
    <w:rsid w:val="008C2D76"/>
    <w:rsid w:val="008C2DDD"/>
    <w:rsid w:val="008C328C"/>
    <w:rsid w:val="008D2011"/>
    <w:rsid w:val="008D3484"/>
    <w:rsid w:val="008D5464"/>
    <w:rsid w:val="008E4CA7"/>
    <w:rsid w:val="008F1848"/>
    <w:rsid w:val="008F226E"/>
    <w:rsid w:val="00900B4B"/>
    <w:rsid w:val="00900F14"/>
    <w:rsid w:val="00901926"/>
    <w:rsid w:val="009041FB"/>
    <w:rsid w:val="00904D6B"/>
    <w:rsid w:val="00917B2A"/>
    <w:rsid w:val="00920757"/>
    <w:rsid w:val="00925C0D"/>
    <w:rsid w:val="009272FE"/>
    <w:rsid w:val="009278FE"/>
    <w:rsid w:val="009334E8"/>
    <w:rsid w:val="009374BF"/>
    <w:rsid w:val="0094249E"/>
    <w:rsid w:val="00942946"/>
    <w:rsid w:val="00947921"/>
    <w:rsid w:val="00955046"/>
    <w:rsid w:val="00964840"/>
    <w:rsid w:val="00970206"/>
    <w:rsid w:val="0097080B"/>
    <w:rsid w:val="00975588"/>
    <w:rsid w:val="009809A8"/>
    <w:rsid w:val="00981A52"/>
    <w:rsid w:val="009833BA"/>
    <w:rsid w:val="00983F2A"/>
    <w:rsid w:val="00992564"/>
    <w:rsid w:val="009A3D1C"/>
    <w:rsid w:val="009A469F"/>
    <w:rsid w:val="009A6B2B"/>
    <w:rsid w:val="009B456E"/>
    <w:rsid w:val="009B4CEC"/>
    <w:rsid w:val="009B6DA4"/>
    <w:rsid w:val="009C36AA"/>
    <w:rsid w:val="009D125C"/>
    <w:rsid w:val="009D55AE"/>
    <w:rsid w:val="009E05A9"/>
    <w:rsid w:val="009E120C"/>
    <w:rsid w:val="009E1AD6"/>
    <w:rsid w:val="009E2995"/>
    <w:rsid w:val="009F1775"/>
    <w:rsid w:val="009F4467"/>
    <w:rsid w:val="009F5B6B"/>
    <w:rsid w:val="00A00B91"/>
    <w:rsid w:val="00A040DF"/>
    <w:rsid w:val="00A06037"/>
    <w:rsid w:val="00A12089"/>
    <w:rsid w:val="00A15F64"/>
    <w:rsid w:val="00A16069"/>
    <w:rsid w:val="00A16BE0"/>
    <w:rsid w:val="00A17049"/>
    <w:rsid w:val="00A20020"/>
    <w:rsid w:val="00A30F99"/>
    <w:rsid w:val="00A43F20"/>
    <w:rsid w:val="00A502AB"/>
    <w:rsid w:val="00A52F48"/>
    <w:rsid w:val="00A57B9D"/>
    <w:rsid w:val="00A628EB"/>
    <w:rsid w:val="00A641D5"/>
    <w:rsid w:val="00A64C47"/>
    <w:rsid w:val="00A73A6F"/>
    <w:rsid w:val="00A76791"/>
    <w:rsid w:val="00A81AE4"/>
    <w:rsid w:val="00A862BD"/>
    <w:rsid w:val="00A9600D"/>
    <w:rsid w:val="00AA0A9A"/>
    <w:rsid w:val="00AA10E9"/>
    <w:rsid w:val="00AA2DB1"/>
    <w:rsid w:val="00AA3812"/>
    <w:rsid w:val="00AA4082"/>
    <w:rsid w:val="00AB774C"/>
    <w:rsid w:val="00AC03E9"/>
    <w:rsid w:val="00AC4DF8"/>
    <w:rsid w:val="00AC79CA"/>
    <w:rsid w:val="00AD22BA"/>
    <w:rsid w:val="00AD2386"/>
    <w:rsid w:val="00AE17DD"/>
    <w:rsid w:val="00AE3F03"/>
    <w:rsid w:val="00AE60C4"/>
    <w:rsid w:val="00AE7173"/>
    <w:rsid w:val="00AF0A3F"/>
    <w:rsid w:val="00AF3493"/>
    <w:rsid w:val="00B01D05"/>
    <w:rsid w:val="00B036E5"/>
    <w:rsid w:val="00B03DBE"/>
    <w:rsid w:val="00B0570B"/>
    <w:rsid w:val="00B073B1"/>
    <w:rsid w:val="00B129F9"/>
    <w:rsid w:val="00B138FD"/>
    <w:rsid w:val="00B151AE"/>
    <w:rsid w:val="00B160BA"/>
    <w:rsid w:val="00B20E83"/>
    <w:rsid w:val="00B2448A"/>
    <w:rsid w:val="00B246B5"/>
    <w:rsid w:val="00B42085"/>
    <w:rsid w:val="00B46E8E"/>
    <w:rsid w:val="00B4744A"/>
    <w:rsid w:val="00B47F14"/>
    <w:rsid w:val="00B61FDD"/>
    <w:rsid w:val="00B6375B"/>
    <w:rsid w:val="00B63DB3"/>
    <w:rsid w:val="00B6488A"/>
    <w:rsid w:val="00B70265"/>
    <w:rsid w:val="00B83CC9"/>
    <w:rsid w:val="00B84F52"/>
    <w:rsid w:val="00B8544C"/>
    <w:rsid w:val="00B864B8"/>
    <w:rsid w:val="00B90CEE"/>
    <w:rsid w:val="00B9117D"/>
    <w:rsid w:val="00B95FE2"/>
    <w:rsid w:val="00B97F8B"/>
    <w:rsid w:val="00BA2B81"/>
    <w:rsid w:val="00BA49BE"/>
    <w:rsid w:val="00BA4BFC"/>
    <w:rsid w:val="00BC197B"/>
    <w:rsid w:val="00BC25C9"/>
    <w:rsid w:val="00BC3119"/>
    <w:rsid w:val="00BD3509"/>
    <w:rsid w:val="00BD4BCE"/>
    <w:rsid w:val="00BD76B0"/>
    <w:rsid w:val="00BE1E12"/>
    <w:rsid w:val="00BE41BE"/>
    <w:rsid w:val="00BE71FC"/>
    <w:rsid w:val="00BE7F68"/>
    <w:rsid w:val="00BF2503"/>
    <w:rsid w:val="00BF2A4A"/>
    <w:rsid w:val="00BF6295"/>
    <w:rsid w:val="00C05CE2"/>
    <w:rsid w:val="00C16E6F"/>
    <w:rsid w:val="00C317A3"/>
    <w:rsid w:val="00C351B9"/>
    <w:rsid w:val="00C375C9"/>
    <w:rsid w:val="00C56BA9"/>
    <w:rsid w:val="00C654F5"/>
    <w:rsid w:val="00C67B5D"/>
    <w:rsid w:val="00C76EDA"/>
    <w:rsid w:val="00C7723E"/>
    <w:rsid w:val="00C8259C"/>
    <w:rsid w:val="00C93436"/>
    <w:rsid w:val="00C9707F"/>
    <w:rsid w:val="00C97F18"/>
    <w:rsid w:val="00CA4096"/>
    <w:rsid w:val="00CA70E1"/>
    <w:rsid w:val="00CA7B03"/>
    <w:rsid w:val="00CA7D4A"/>
    <w:rsid w:val="00CB0306"/>
    <w:rsid w:val="00CB131C"/>
    <w:rsid w:val="00CB2644"/>
    <w:rsid w:val="00CB6A38"/>
    <w:rsid w:val="00CB77EA"/>
    <w:rsid w:val="00CC3C2B"/>
    <w:rsid w:val="00CC5638"/>
    <w:rsid w:val="00CC6464"/>
    <w:rsid w:val="00CD1BE6"/>
    <w:rsid w:val="00CD258F"/>
    <w:rsid w:val="00CF2C07"/>
    <w:rsid w:val="00CF3617"/>
    <w:rsid w:val="00CF4CBD"/>
    <w:rsid w:val="00CF5F2F"/>
    <w:rsid w:val="00D013C1"/>
    <w:rsid w:val="00D02BC3"/>
    <w:rsid w:val="00D10EC5"/>
    <w:rsid w:val="00D12C4B"/>
    <w:rsid w:val="00D2052E"/>
    <w:rsid w:val="00D302AC"/>
    <w:rsid w:val="00D31C80"/>
    <w:rsid w:val="00D33918"/>
    <w:rsid w:val="00D365F6"/>
    <w:rsid w:val="00D40583"/>
    <w:rsid w:val="00D40894"/>
    <w:rsid w:val="00D449BF"/>
    <w:rsid w:val="00D44F64"/>
    <w:rsid w:val="00D46A1D"/>
    <w:rsid w:val="00D50140"/>
    <w:rsid w:val="00D51ABE"/>
    <w:rsid w:val="00D54A98"/>
    <w:rsid w:val="00D617AD"/>
    <w:rsid w:val="00D70AF0"/>
    <w:rsid w:val="00D72261"/>
    <w:rsid w:val="00D729FD"/>
    <w:rsid w:val="00D73FBB"/>
    <w:rsid w:val="00D7497C"/>
    <w:rsid w:val="00D82710"/>
    <w:rsid w:val="00D86235"/>
    <w:rsid w:val="00DA247E"/>
    <w:rsid w:val="00DA5648"/>
    <w:rsid w:val="00DB035F"/>
    <w:rsid w:val="00DB2C8D"/>
    <w:rsid w:val="00DB78FA"/>
    <w:rsid w:val="00DC58AA"/>
    <w:rsid w:val="00DC5B58"/>
    <w:rsid w:val="00DD0E7F"/>
    <w:rsid w:val="00DD20FD"/>
    <w:rsid w:val="00DD292F"/>
    <w:rsid w:val="00DD2DD8"/>
    <w:rsid w:val="00DD4EB8"/>
    <w:rsid w:val="00DD6C84"/>
    <w:rsid w:val="00DE4910"/>
    <w:rsid w:val="00DE6274"/>
    <w:rsid w:val="00E0093A"/>
    <w:rsid w:val="00E12D18"/>
    <w:rsid w:val="00E22956"/>
    <w:rsid w:val="00E260A6"/>
    <w:rsid w:val="00E30C61"/>
    <w:rsid w:val="00E310D6"/>
    <w:rsid w:val="00E34242"/>
    <w:rsid w:val="00E37D7B"/>
    <w:rsid w:val="00E4192C"/>
    <w:rsid w:val="00E421F2"/>
    <w:rsid w:val="00E457F7"/>
    <w:rsid w:val="00E475B2"/>
    <w:rsid w:val="00E47770"/>
    <w:rsid w:val="00E51165"/>
    <w:rsid w:val="00E51577"/>
    <w:rsid w:val="00E63920"/>
    <w:rsid w:val="00E64161"/>
    <w:rsid w:val="00E65A2F"/>
    <w:rsid w:val="00E662F8"/>
    <w:rsid w:val="00E7022E"/>
    <w:rsid w:val="00E7170F"/>
    <w:rsid w:val="00E73034"/>
    <w:rsid w:val="00E82359"/>
    <w:rsid w:val="00E85EFD"/>
    <w:rsid w:val="00E92EA3"/>
    <w:rsid w:val="00E94494"/>
    <w:rsid w:val="00E9485C"/>
    <w:rsid w:val="00E96062"/>
    <w:rsid w:val="00EA3273"/>
    <w:rsid w:val="00EA53E3"/>
    <w:rsid w:val="00EB0622"/>
    <w:rsid w:val="00EB568F"/>
    <w:rsid w:val="00EB7EFB"/>
    <w:rsid w:val="00EC0BE9"/>
    <w:rsid w:val="00EC7133"/>
    <w:rsid w:val="00ED0016"/>
    <w:rsid w:val="00ED2D73"/>
    <w:rsid w:val="00ED3249"/>
    <w:rsid w:val="00ED5A55"/>
    <w:rsid w:val="00EE017C"/>
    <w:rsid w:val="00EE2FE7"/>
    <w:rsid w:val="00EF0414"/>
    <w:rsid w:val="00EF0CB5"/>
    <w:rsid w:val="00EF4274"/>
    <w:rsid w:val="00F03721"/>
    <w:rsid w:val="00F049F8"/>
    <w:rsid w:val="00F06E43"/>
    <w:rsid w:val="00F102D5"/>
    <w:rsid w:val="00F13917"/>
    <w:rsid w:val="00F21CDF"/>
    <w:rsid w:val="00F257F0"/>
    <w:rsid w:val="00F308E5"/>
    <w:rsid w:val="00F358C4"/>
    <w:rsid w:val="00F36CDF"/>
    <w:rsid w:val="00F429E8"/>
    <w:rsid w:val="00F52D75"/>
    <w:rsid w:val="00F5421D"/>
    <w:rsid w:val="00F568E7"/>
    <w:rsid w:val="00F60083"/>
    <w:rsid w:val="00F631FD"/>
    <w:rsid w:val="00F67913"/>
    <w:rsid w:val="00F720FE"/>
    <w:rsid w:val="00F72BB4"/>
    <w:rsid w:val="00F76CF4"/>
    <w:rsid w:val="00F845B7"/>
    <w:rsid w:val="00F86BC2"/>
    <w:rsid w:val="00F90F53"/>
    <w:rsid w:val="00FB1CAD"/>
    <w:rsid w:val="00FC63E4"/>
    <w:rsid w:val="00FC78F8"/>
    <w:rsid w:val="00FD0D74"/>
    <w:rsid w:val="00FE4356"/>
    <w:rsid w:val="00FF0115"/>
    <w:rsid w:val="00FF1B35"/>
    <w:rsid w:val="00FF214A"/>
    <w:rsid w:val="00FF4517"/>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6878D"/>
  <w15:chartTrackingRefBased/>
  <w15:docId w15:val="{F2C5D214-4D88-421E-83A5-149E78B80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2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E37D7B"/>
    <w:pPr>
      <w:ind w:left="720"/>
      <w:contextualSpacing/>
    </w:pPr>
  </w:style>
  <w:style w:type="character" w:styleId="Hyperlink">
    <w:name w:val="Hyperlink"/>
    <w:basedOn w:val="DefaultParagraphFont"/>
    <w:uiPriority w:val="99"/>
    <w:unhideWhenUsed/>
    <w:rsid w:val="008F22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EEF44-1733-4A51-94BE-F7AFFFE38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47</Pages>
  <Words>14695</Words>
  <Characters>83762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98261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User</cp:lastModifiedBy>
  <cp:revision>13</cp:revision>
  <cp:lastPrinted>2025-06-07T13:14:00Z</cp:lastPrinted>
  <dcterms:created xsi:type="dcterms:W3CDTF">2025-06-09T08:37:00Z</dcterms:created>
  <dcterms:modified xsi:type="dcterms:W3CDTF">2025-06-09T09:30:00Z</dcterms:modified>
</cp:coreProperties>
</file>